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9197" w14:textId="77777777" w:rsidR="00A9467F" w:rsidRDefault="00A9467F">
      <w:pPr>
        <w:rPr>
          <w:rFonts w:ascii="Courier New" w:hAnsi="Courier New" w:cs="Courier New"/>
          <w:b/>
          <w:bCs/>
        </w:rPr>
      </w:pPr>
    </w:p>
    <w:p w14:paraId="5D4F4453" w14:textId="77777777" w:rsidR="00A9467F" w:rsidRDefault="00A9467F" w:rsidP="00A9467F">
      <w:pPr>
        <w:jc w:val="center"/>
        <w:rPr>
          <w:rFonts w:ascii="Courier New" w:hAnsi="Courier New" w:cs="Courier New"/>
          <w:b/>
          <w:bCs/>
        </w:rPr>
      </w:pPr>
      <w:r>
        <w:rPr>
          <w:rFonts w:ascii="Courier New" w:hAnsi="Courier New" w:cs="Courier New"/>
          <w:b/>
          <w:bCs/>
        </w:rPr>
        <w:t>Article VII</w:t>
      </w:r>
    </w:p>
    <w:p w14:paraId="3980613F" w14:textId="77777777" w:rsidR="00A9467F" w:rsidRDefault="00A9467F" w:rsidP="00A9467F">
      <w:pPr>
        <w:jc w:val="center"/>
        <w:rPr>
          <w:rFonts w:ascii="Courier New" w:hAnsi="Courier New" w:cs="Courier New"/>
          <w:b/>
          <w:bCs/>
        </w:rPr>
      </w:pPr>
    </w:p>
    <w:p w14:paraId="7F3A96C3" w14:textId="77777777" w:rsidR="00A9467F" w:rsidRPr="00A9467F" w:rsidRDefault="00A9467F" w:rsidP="00A9467F">
      <w:pPr>
        <w:jc w:val="center"/>
        <w:rPr>
          <w:rFonts w:ascii="Courier New" w:hAnsi="Courier New" w:cs="Courier New"/>
          <w:b/>
          <w:bCs/>
          <w:u w:val="single"/>
        </w:rPr>
      </w:pPr>
      <w:r w:rsidRPr="00A9467F">
        <w:rPr>
          <w:rFonts w:ascii="Courier New" w:hAnsi="Courier New" w:cs="Courier New"/>
          <w:b/>
          <w:bCs/>
          <w:u w:val="single"/>
        </w:rPr>
        <w:t>Use Restrictions</w:t>
      </w:r>
    </w:p>
    <w:p w14:paraId="4B0F4FF8" w14:textId="77777777" w:rsidR="00A9467F" w:rsidRDefault="00A9467F">
      <w:pPr>
        <w:rPr>
          <w:rFonts w:ascii="Courier New" w:hAnsi="Courier New" w:cs="Courier New"/>
          <w:b/>
          <w:bCs/>
        </w:rPr>
      </w:pPr>
    </w:p>
    <w:p w14:paraId="0E0E02D1" w14:textId="77777777" w:rsidR="00A9467F" w:rsidRDefault="00A9467F">
      <w:pPr>
        <w:rPr>
          <w:rFonts w:ascii="Courier New" w:hAnsi="Courier New" w:cs="Courier New"/>
          <w:b/>
          <w:bCs/>
        </w:rPr>
      </w:pPr>
      <w:r>
        <w:rPr>
          <w:rFonts w:ascii="Courier New" w:hAnsi="Courier New" w:cs="Courier New"/>
          <w:b/>
          <w:bCs/>
        </w:rPr>
        <w:tab/>
        <w:t xml:space="preserve">Section 1.  </w:t>
      </w:r>
      <w:r w:rsidRPr="00092B7A">
        <w:rPr>
          <w:rFonts w:ascii="Courier New" w:hAnsi="Courier New" w:cs="Courier New"/>
          <w:b/>
          <w:bCs/>
          <w:u w:val="single"/>
        </w:rPr>
        <w:t>“Prior Restrictions”.</w:t>
      </w:r>
      <w:r>
        <w:rPr>
          <w:rFonts w:ascii="Courier New" w:hAnsi="Courier New" w:cs="Courier New"/>
          <w:b/>
          <w:bCs/>
        </w:rPr>
        <w:t xml:space="preserve">  All Use Restrictions contained herein are in addition to those Use Restrictions as contained in the Declaration.</w:t>
      </w:r>
    </w:p>
    <w:p w14:paraId="61EFBCFA" w14:textId="77777777" w:rsidR="00A9467F" w:rsidRDefault="00A9467F">
      <w:pPr>
        <w:rPr>
          <w:rFonts w:ascii="Courier New" w:hAnsi="Courier New" w:cs="Courier New"/>
          <w:b/>
          <w:bCs/>
        </w:rPr>
      </w:pPr>
    </w:p>
    <w:p w14:paraId="1F8EECD9" w14:textId="4992E4E3" w:rsidR="00FD6F95" w:rsidRDefault="00A9467F">
      <w:pPr>
        <w:rPr>
          <w:rFonts w:ascii="Courier New" w:hAnsi="Courier New" w:cs="Courier New"/>
          <w:b/>
          <w:bCs/>
        </w:rPr>
      </w:pPr>
      <w:r>
        <w:rPr>
          <w:rFonts w:ascii="Courier New" w:hAnsi="Courier New" w:cs="Courier New"/>
          <w:b/>
          <w:bCs/>
        </w:rPr>
        <w:tab/>
        <w:t>Section 2.</w:t>
      </w:r>
      <w:r w:rsidR="00092B7A">
        <w:rPr>
          <w:rFonts w:ascii="Courier New" w:hAnsi="Courier New" w:cs="Courier New"/>
          <w:b/>
          <w:bCs/>
        </w:rPr>
        <w:t xml:space="preserve">  </w:t>
      </w:r>
      <w:r w:rsidR="00092B7A" w:rsidRPr="00792C1A">
        <w:rPr>
          <w:rFonts w:ascii="Courier New" w:hAnsi="Courier New" w:cs="Courier New"/>
          <w:b/>
          <w:bCs/>
          <w:u w:val="single"/>
        </w:rPr>
        <w:t>“Building Restrictions”.</w:t>
      </w:r>
      <w:r w:rsidR="00092B7A">
        <w:rPr>
          <w:rFonts w:ascii="Courier New" w:hAnsi="Courier New" w:cs="Courier New"/>
          <w:b/>
          <w:bCs/>
        </w:rPr>
        <w:t xml:space="preserve">  No structures shall be erected, altered, placed or permitted to remain on any of the Lots as shown on the plat other than On</w:t>
      </w:r>
      <w:r w:rsidR="00FB70B0">
        <w:rPr>
          <w:rFonts w:ascii="Courier New" w:hAnsi="Courier New" w:cs="Courier New"/>
          <w:b/>
          <w:bCs/>
        </w:rPr>
        <w:t>e</w:t>
      </w:r>
      <w:r w:rsidR="00092B7A">
        <w:rPr>
          <w:rFonts w:ascii="Courier New" w:hAnsi="Courier New" w:cs="Courier New"/>
          <w:b/>
          <w:bCs/>
        </w:rPr>
        <w:t xml:space="preserve"> (1)</w:t>
      </w:r>
      <w:r w:rsidR="00FB70B0">
        <w:rPr>
          <w:rFonts w:ascii="Courier New" w:hAnsi="Courier New" w:cs="Courier New"/>
          <w:b/>
          <w:bCs/>
        </w:rPr>
        <w:t xml:space="preserve"> singl</w:t>
      </w:r>
      <w:r w:rsidR="00053B58">
        <w:rPr>
          <w:rFonts w:ascii="Courier New" w:hAnsi="Courier New" w:cs="Courier New"/>
          <w:b/>
          <w:bCs/>
        </w:rPr>
        <w:t>e</w:t>
      </w:r>
      <w:r w:rsidR="00FB70B0">
        <w:rPr>
          <w:rFonts w:ascii="Courier New" w:hAnsi="Courier New" w:cs="Courier New"/>
          <w:b/>
          <w:bCs/>
        </w:rPr>
        <w:t xml:space="preserve"> family dwelling of not less than One Thousand Two Hundred (1,200) square feet of heated space exclusive of porches, garages and decks.  Said dwelling</w:t>
      </w:r>
      <w:r w:rsidR="00F33AF4">
        <w:rPr>
          <w:rFonts w:ascii="Courier New" w:hAnsi="Courier New" w:cs="Courier New"/>
          <w:b/>
          <w:bCs/>
        </w:rPr>
        <w:t xml:space="preserve"> shall </w:t>
      </w:r>
      <w:r w:rsidR="004E4D2E">
        <w:rPr>
          <w:rFonts w:ascii="Courier New" w:hAnsi="Courier New" w:cs="Courier New"/>
          <w:b/>
          <w:bCs/>
        </w:rPr>
        <w:t xml:space="preserve">not exceed </w:t>
      </w:r>
      <w:r w:rsidR="00C73880">
        <w:rPr>
          <w:rFonts w:ascii="Courier New" w:hAnsi="Courier New" w:cs="Courier New"/>
          <w:b/>
          <w:bCs/>
        </w:rPr>
        <w:t>two (2) stories in height above ground</w:t>
      </w:r>
      <w:r w:rsidR="005C09FB">
        <w:rPr>
          <w:rFonts w:ascii="Courier New" w:hAnsi="Courier New" w:cs="Courier New"/>
          <w:b/>
          <w:bCs/>
        </w:rPr>
        <w:t xml:space="preserve"> level, and the </w:t>
      </w:r>
      <w:r w:rsidR="00F33AF4">
        <w:rPr>
          <w:rFonts w:ascii="Courier New" w:hAnsi="Courier New" w:cs="Courier New"/>
          <w:b/>
          <w:bCs/>
        </w:rPr>
        <w:t>bottom of the first floor shall not be greater than Five (5) feet a</w:t>
      </w:r>
      <w:r w:rsidR="000D767F">
        <w:rPr>
          <w:rFonts w:ascii="Courier New" w:hAnsi="Courier New" w:cs="Courier New"/>
          <w:b/>
          <w:bCs/>
        </w:rPr>
        <w:t>bove the finished ground level without express Declarant approval.</w:t>
      </w:r>
      <w:r w:rsidR="00053B58">
        <w:rPr>
          <w:rFonts w:ascii="Courier New" w:hAnsi="Courier New" w:cs="Courier New"/>
          <w:b/>
          <w:bCs/>
        </w:rPr>
        <w:t xml:space="preserve">  No dwelling</w:t>
      </w:r>
      <w:r w:rsidR="00FD6F95">
        <w:rPr>
          <w:rFonts w:ascii="Courier New" w:hAnsi="Courier New" w:cs="Courier New"/>
          <w:b/>
          <w:bCs/>
        </w:rPr>
        <w:t xml:space="preserve"> shall be utilized for any activity normally conducted as a business.  Each parcel shall have off street parking for the number of vehicles regularly parked there but not less than two (2) parking spaces.</w:t>
      </w:r>
    </w:p>
    <w:p w14:paraId="14BE7908" w14:textId="77777777" w:rsidR="00FD6F95" w:rsidRDefault="00FD6F95">
      <w:pPr>
        <w:rPr>
          <w:rFonts w:ascii="Courier New" w:hAnsi="Courier New" w:cs="Courier New"/>
          <w:b/>
          <w:bCs/>
        </w:rPr>
      </w:pPr>
    </w:p>
    <w:p w14:paraId="534E837B" w14:textId="77777777" w:rsidR="000F475B" w:rsidRDefault="00FD6F95">
      <w:pPr>
        <w:rPr>
          <w:rFonts w:ascii="Courier New" w:hAnsi="Courier New" w:cs="Courier New"/>
          <w:b/>
          <w:bCs/>
        </w:rPr>
      </w:pPr>
      <w:r>
        <w:rPr>
          <w:rFonts w:ascii="Courier New" w:hAnsi="Courier New" w:cs="Courier New"/>
          <w:b/>
          <w:bCs/>
        </w:rPr>
        <w:tab/>
        <w:t xml:space="preserve">Section 3.  </w:t>
      </w:r>
      <w:r w:rsidRPr="00172EBA">
        <w:rPr>
          <w:rFonts w:ascii="Courier New" w:hAnsi="Courier New" w:cs="Courier New"/>
          <w:b/>
          <w:bCs/>
          <w:u w:val="single"/>
        </w:rPr>
        <w:t>“Signage”.</w:t>
      </w:r>
      <w:r>
        <w:rPr>
          <w:rFonts w:ascii="Courier New" w:hAnsi="Courier New" w:cs="Courier New"/>
          <w:b/>
          <w:bCs/>
        </w:rPr>
        <w:t xml:space="preserve">  No “for sale” or “for rent” sign boards shall be displayed on any lot or house, unless approved by the Association’s Board of Directors.  This section</w:t>
      </w:r>
      <w:r w:rsidR="000F475B">
        <w:rPr>
          <w:rFonts w:ascii="Courier New" w:hAnsi="Courier New" w:cs="Courier New"/>
          <w:b/>
          <w:bCs/>
        </w:rPr>
        <w:t xml:space="preserve"> does not apply to the Declarant.</w:t>
      </w:r>
    </w:p>
    <w:p w14:paraId="3886B276" w14:textId="77777777" w:rsidR="000F475B" w:rsidRDefault="000F475B">
      <w:pPr>
        <w:rPr>
          <w:rFonts w:ascii="Courier New" w:hAnsi="Courier New" w:cs="Courier New"/>
          <w:b/>
          <w:bCs/>
        </w:rPr>
      </w:pPr>
    </w:p>
    <w:p w14:paraId="10D08502" w14:textId="77777777" w:rsidR="00B42A05" w:rsidRDefault="000F475B">
      <w:pPr>
        <w:rPr>
          <w:rFonts w:ascii="Courier New" w:hAnsi="Courier New" w:cs="Courier New"/>
          <w:b/>
          <w:bCs/>
        </w:rPr>
      </w:pPr>
      <w:r>
        <w:rPr>
          <w:rFonts w:ascii="Courier New" w:hAnsi="Courier New" w:cs="Courier New"/>
          <w:b/>
          <w:bCs/>
        </w:rPr>
        <w:tab/>
        <w:t xml:space="preserve">Section 4.  </w:t>
      </w:r>
      <w:r w:rsidRPr="00172EBA">
        <w:rPr>
          <w:rFonts w:ascii="Courier New" w:hAnsi="Courier New" w:cs="Courier New"/>
          <w:b/>
          <w:bCs/>
          <w:u w:val="single"/>
        </w:rPr>
        <w:t>“Mailboxes”.</w:t>
      </w:r>
      <w:r w:rsidRPr="00172EBA">
        <w:rPr>
          <w:rFonts w:ascii="Courier New" w:hAnsi="Courier New" w:cs="Courier New"/>
          <w:b/>
          <w:bCs/>
        </w:rPr>
        <w:t xml:space="preserve">  </w:t>
      </w:r>
      <w:r>
        <w:rPr>
          <w:rFonts w:ascii="Courier New" w:hAnsi="Courier New" w:cs="Courier New"/>
          <w:b/>
          <w:bCs/>
        </w:rPr>
        <w:t>CENTEX shall determine the location, color, size, design, lettering, house numbers, and all other particulars of all mail or paper deli</w:t>
      </w:r>
      <w:r w:rsidR="007F1EB8">
        <w:rPr>
          <w:rFonts w:ascii="Courier New" w:hAnsi="Courier New" w:cs="Courier New"/>
          <w:b/>
          <w:bCs/>
        </w:rPr>
        <w:t>v</w:t>
      </w:r>
      <w:r>
        <w:rPr>
          <w:rFonts w:ascii="Courier New" w:hAnsi="Courier New" w:cs="Courier New"/>
          <w:b/>
          <w:bCs/>
        </w:rPr>
        <w:t>e</w:t>
      </w:r>
      <w:r w:rsidR="007F1EB8">
        <w:rPr>
          <w:rFonts w:ascii="Courier New" w:hAnsi="Courier New" w:cs="Courier New"/>
          <w:b/>
          <w:bCs/>
        </w:rPr>
        <w:t>r</w:t>
      </w:r>
      <w:r>
        <w:rPr>
          <w:rFonts w:ascii="Courier New" w:hAnsi="Courier New" w:cs="Courier New"/>
          <w:b/>
          <w:bCs/>
        </w:rPr>
        <w:t>y boxes, and standards and brackets and name signs for such boxes</w:t>
      </w:r>
      <w:r w:rsidR="007F1EB8">
        <w:rPr>
          <w:rFonts w:ascii="Courier New" w:hAnsi="Courier New" w:cs="Courier New"/>
          <w:b/>
          <w:bCs/>
        </w:rPr>
        <w:t xml:space="preserve"> in order that the area may</w:t>
      </w:r>
    </w:p>
    <w:p w14:paraId="35D6B530" w14:textId="6E045CB4" w:rsidR="00541FC4" w:rsidRDefault="00541FC4">
      <w:pPr>
        <w:rPr>
          <w:rFonts w:ascii="Courier New" w:hAnsi="Courier New" w:cs="Courier New"/>
          <w:b/>
          <w:bCs/>
        </w:rPr>
      </w:pPr>
    </w:p>
    <w:p w14:paraId="6CC446C7" w14:textId="77777777" w:rsidR="00733970" w:rsidRDefault="00733970">
      <w:pPr>
        <w:rPr>
          <w:rFonts w:ascii="Courier New" w:hAnsi="Courier New" w:cs="Courier New"/>
          <w:b/>
          <w:bCs/>
        </w:rPr>
      </w:pPr>
    </w:p>
    <w:p w14:paraId="59617F63" w14:textId="77777777" w:rsidR="00733970" w:rsidRDefault="00733970">
      <w:pPr>
        <w:rPr>
          <w:rFonts w:ascii="Courier New" w:hAnsi="Courier New" w:cs="Courier New"/>
          <w:b/>
          <w:bCs/>
        </w:rPr>
      </w:pPr>
    </w:p>
    <w:p w14:paraId="7B5E452A" w14:textId="77777777" w:rsidR="00733970" w:rsidRDefault="00733970">
      <w:pPr>
        <w:rPr>
          <w:rFonts w:ascii="Courier New" w:hAnsi="Courier New" w:cs="Courier New"/>
          <w:b/>
          <w:bCs/>
        </w:rPr>
      </w:pPr>
    </w:p>
    <w:p w14:paraId="40BBFB3B" w14:textId="77777777" w:rsidR="00733970" w:rsidRDefault="00733970">
      <w:pPr>
        <w:rPr>
          <w:rFonts w:ascii="Courier New" w:hAnsi="Courier New" w:cs="Courier New"/>
          <w:b/>
          <w:bCs/>
        </w:rPr>
      </w:pPr>
    </w:p>
    <w:p w14:paraId="205CBEFE" w14:textId="77777777" w:rsidR="003E171A" w:rsidRDefault="003E171A">
      <w:pPr>
        <w:rPr>
          <w:rFonts w:ascii="Courier New" w:hAnsi="Courier New" w:cs="Courier New"/>
          <w:b/>
          <w:bCs/>
        </w:rPr>
      </w:pPr>
    </w:p>
    <w:p w14:paraId="29DCEE54" w14:textId="3FA8B724" w:rsidR="003E171A" w:rsidRDefault="00874C2E" w:rsidP="00874C2E">
      <w:pPr>
        <w:jc w:val="center"/>
        <w:rPr>
          <w:rFonts w:ascii="Courier New" w:hAnsi="Courier New" w:cs="Courier New"/>
          <w:b/>
          <w:bCs/>
        </w:rPr>
      </w:pPr>
      <w:r>
        <w:rPr>
          <w:rFonts w:ascii="Courier New" w:hAnsi="Courier New" w:cs="Courier New"/>
          <w:b/>
          <w:bCs/>
        </w:rPr>
        <w:lastRenderedPageBreak/>
        <w:t>BOOK 616 PAGE 201</w:t>
      </w:r>
    </w:p>
    <w:p w14:paraId="39AE3D02" w14:textId="77777777" w:rsidR="00874C2E" w:rsidRDefault="00874C2E" w:rsidP="00874C2E">
      <w:pPr>
        <w:jc w:val="center"/>
        <w:rPr>
          <w:rFonts w:ascii="Courier New" w:hAnsi="Courier New" w:cs="Courier New"/>
          <w:b/>
          <w:bCs/>
        </w:rPr>
      </w:pPr>
    </w:p>
    <w:p w14:paraId="4092C809" w14:textId="648ABED0" w:rsidR="00541FC4" w:rsidRDefault="00874C2E">
      <w:pPr>
        <w:rPr>
          <w:rFonts w:ascii="Courier New" w:hAnsi="Courier New" w:cs="Courier New"/>
          <w:b/>
          <w:bCs/>
        </w:rPr>
      </w:pPr>
      <w:r>
        <w:rPr>
          <w:rFonts w:ascii="Courier New" w:hAnsi="Courier New" w:cs="Courier New"/>
          <w:b/>
          <w:bCs/>
        </w:rPr>
        <w:t>be</w:t>
      </w:r>
      <w:r w:rsidR="00541FC4">
        <w:rPr>
          <w:rFonts w:ascii="Courier New" w:hAnsi="Courier New" w:cs="Courier New"/>
          <w:b/>
          <w:bCs/>
        </w:rPr>
        <w:t xml:space="preserve"> strictly uniform in appearance with respect thereto.</w:t>
      </w:r>
    </w:p>
    <w:p w14:paraId="5561BF72" w14:textId="77777777" w:rsidR="00541FC4" w:rsidRDefault="00541FC4">
      <w:pPr>
        <w:rPr>
          <w:rFonts w:ascii="Courier New" w:hAnsi="Courier New" w:cs="Courier New"/>
          <w:b/>
          <w:bCs/>
        </w:rPr>
      </w:pPr>
    </w:p>
    <w:p w14:paraId="4A975B63" w14:textId="77777777" w:rsidR="00A26B6B" w:rsidRDefault="00541FC4">
      <w:pPr>
        <w:rPr>
          <w:rFonts w:ascii="Courier New" w:hAnsi="Courier New" w:cs="Courier New"/>
          <w:b/>
          <w:bCs/>
        </w:rPr>
      </w:pPr>
      <w:r>
        <w:rPr>
          <w:rFonts w:ascii="Courier New" w:hAnsi="Courier New" w:cs="Courier New"/>
          <w:b/>
          <w:bCs/>
        </w:rPr>
        <w:tab/>
        <w:t xml:space="preserve">Section 5.  </w:t>
      </w:r>
      <w:r w:rsidRPr="00A26B6B">
        <w:rPr>
          <w:rFonts w:ascii="Courier New" w:hAnsi="Courier New" w:cs="Courier New"/>
          <w:b/>
          <w:bCs/>
          <w:u w:val="single"/>
        </w:rPr>
        <w:t>“Trash Pickup”.</w:t>
      </w:r>
      <w:r>
        <w:rPr>
          <w:rFonts w:ascii="Courier New" w:hAnsi="Courier New" w:cs="Courier New"/>
          <w:b/>
          <w:bCs/>
        </w:rPr>
        <w:t xml:space="preserve">  Each lot Owner shall provide </w:t>
      </w:r>
      <w:r w:rsidR="00A26B6B">
        <w:rPr>
          <w:rFonts w:ascii="Courier New" w:hAnsi="Courier New" w:cs="Courier New"/>
          <w:b/>
          <w:bCs/>
        </w:rPr>
        <w:t>garbage</w:t>
      </w:r>
      <w:r>
        <w:rPr>
          <w:rFonts w:ascii="Courier New" w:hAnsi="Courier New" w:cs="Courier New"/>
          <w:b/>
          <w:bCs/>
        </w:rPr>
        <w:t xml:space="preserve"> receptacles or a roll out garbage rack of a type approved by </w:t>
      </w:r>
      <w:r>
        <w:rPr>
          <w:rFonts w:ascii="Courier New" w:hAnsi="Courier New" w:cs="Courier New"/>
          <w:b/>
          <w:bCs/>
        </w:rPr>
        <w:br/>
        <w:t>CENTEX or</w:t>
      </w:r>
      <w:r w:rsidR="00A26B6B">
        <w:rPr>
          <w:rFonts w:ascii="Courier New" w:hAnsi="Courier New" w:cs="Courier New"/>
          <w:b/>
          <w:bCs/>
        </w:rPr>
        <w:t xml:space="preserve"> the Association which shall be visible from streets on garbage </w:t>
      </w:r>
      <w:proofErr w:type="spellStart"/>
      <w:r w:rsidR="00A26B6B">
        <w:rPr>
          <w:rFonts w:ascii="Courier New" w:hAnsi="Courier New" w:cs="Courier New"/>
          <w:b/>
          <w:bCs/>
        </w:rPr>
        <w:t>pick up</w:t>
      </w:r>
      <w:proofErr w:type="spellEnd"/>
      <w:r w:rsidR="00A26B6B">
        <w:rPr>
          <w:rFonts w:ascii="Courier New" w:hAnsi="Courier New" w:cs="Courier New"/>
          <w:b/>
          <w:bCs/>
        </w:rPr>
        <w:t xml:space="preserve"> days only.  No garbage or trash incinerators shall be permitted upon premises.</w:t>
      </w:r>
    </w:p>
    <w:p w14:paraId="478E0020" w14:textId="77777777" w:rsidR="00A26B6B" w:rsidRDefault="00A26B6B">
      <w:pPr>
        <w:rPr>
          <w:rFonts w:ascii="Courier New" w:hAnsi="Courier New" w:cs="Courier New"/>
          <w:b/>
          <w:bCs/>
        </w:rPr>
      </w:pPr>
    </w:p>
    <w:p w14:paraId="65784DA6" w14:textId="12821A46" w:rsidR="00525EE5" w:rsidRDefault="003E171A">
      <w:pPr>
        <w:rPr>
          <w:rFonts w:ascii="Courier New" w:hAnsi="Courier New" w:cs="Courier New"/>
          <w:b/>
          <w:bCs/>
        </w:rPr>
      </w:pPr>
      <w:r>
        <w:rPr>
          <w:rFonts w:ascii="Courier New" w:hAnsi="Courier New" w:cs="Courier New"/>
          <w:b/>
          <w:bCs/>
        </w:rPr>
        <w:tab/>
        <w:t xml:space="preserve">Section 6.  “Vehicle and Storage Restrictions”.  No vehicle without current inspection sticker, camper trailer recreational vehicle, motor home, bus or vehicle designated by the S. C. Highway </w:t>
      </w:r>
      <w:proofErr w:type="gramStart"/>
      <w:r w:rsidR="00AB5F0A">
        <w:rPr>
          <w:rFonts w:ascii="Courier New" w:hAnsi="Courier New" w:cs="Courier New"/>
          <w:b/>
          <w:bCs/>
        </w:rPr>
        <w:t>weight</w:t>
      </w:r>
      <w:r>
        <w:rPr>
          <w:rFonts w:ascii="Courier New" w:hAnsi="Courier New" w:cs="Courier New"/>
          <w:b/>
          <w:bCs/>
        </w:rPr>
        <w:t xml:space="preserve"> of</w:t>
      </w:r>
      <w:proofErr w:type="gramEnd"/>
      <w:r>
        <w:rPr>
          <w:rFonts w:ascii="Courier New" w:hAnsi="Courier New" w:cs="Courier New"/>
          <w:b/>
          <w:bCs/>
        </w:rPr>
        <w:t xml:space="preserve"> six thousand (6,</w:t>
      </w:r>
      <w:r w:rsidR="00874C2E">
        <w:rPr>
          <w:rFonts w:ascii="Courier New" w:hAnsi="Courier New" w:cs="Courier New"/>
          <w:b/>
          <w:bCs/>
        </w:rPr>
        <w:t>000</w:t>
      </w:r>
      <w:r w:rsidR="00E91560">
        <w:rPr>
          <w:rFonts w:ascii="Courier New" w:hAnsi="Courier New" w:cs="Courier New"/>
          <w:b/>
          <w:bCs/>
        </w:rPr>
        <w:t>) pounds or more shall be parked overnight on any lot except in a</w:t>
      </w:r>
      <w:r w:rsidR="00525EE5">
        <w:rPr>
          <w:rFonts w:ascii="Courier New" w:hAnsi="Courier New" w:cs="Courier New"/>
          <w:b/>
          <w:bCs/>
          <w:color w:val="EE0000"/>
        </w:rPr>
        <w:t>n</w:t>
      </w:r>
      <w:r w:rsidR="00E91560">
        <w:rPr>
          <w:rFonts w:ascii="Courier New" w:hAnsi="Courier New" w:cs="Courier New"/>
          <w:b/>
          <w:bCs/>
        </w:rPr>
        <w:t xml:space="preserve"> enclosed garage.  </w:t>
      </w:r>
      <w:proofErr w:type="gramStart"/>
      <w:r w:rsidR="00E91560">
        <w:rPr>
          <w:rFonts w:ascii="Courier New" w:hAnsi="Courier New" w:cs="Courier New"/>
          <w:b/>
          <w:bCs/>
        </w:rPr>
        <w:t>Firewood,</w:t>
      </w:r>
      <w:proofErr w:type="gramEnd"/>
      <w:r w:rsidR="00E91560">
        <w:rPr>
          <w:rFonts w:ascii="Courier New" w:hAnsi="Courier New" w:cs="Courier New"/>
          <w:b/>
          <w:bCs/>
        </w:rPr>
        <w:t xml:space="preserve"> may be stored only on that pa</w:t>
      </w:r>
      <w:r w:rsidR="00165406">
        <w:rPr>
          <w:rFonts w:ascii="Courier New" w:hAnsi="Courier New" w:cs="Courier New"/>
          <w:b/>
          <w:bCs/>
        </w:rPr>
        <w:t>r</w:t>
      </w:r>
      <w:r w:rsidR="00E91560">
        <w:rPr>
          <w:rFonts w:ascii="Courier New" w:hAnsi="Courier New" w:cs="Courier New"/>
          <w:b/>
          <w:bCs/>
        </w:rPr>
        <w:t>t of the lot away from the street</w:t>
      </w:r>
      <w:r w:rsidR="00165406">
        <w:rPr>
          <w:rFonts w:ascii="Courier New" w:hAnsi="Courier New" w:cs="Courier New"/>
          <w:b/>
          <w:bCs/>
        </w:rPr>
        <w:t xml:space="preserve"> lying beyond the front line of the house so that it is not viewable from any street.  No automobile, other vehicle(s), motorcycle(s), </w:t>
      </w:r>
      <w:r w:rsidR="006D4A9A">
        <w:rPr>
          <w:rFonts w:ascii="Courier New" w:hAnsi="Courier New" w:cs="Courier New"/>
          <w:b/>
          <w:bCs/>
        </w:rPr>
        <w:t xml:space="preserve">or other similar items shall be repaired or placed “on blocks” or stands </w:t>
      </w:r>
      <w:r w:rsidR="001E6426">
        <w:rPr>
          <w:rFonts w:ascii="Courier New" w:hAnsi="Courier New" w:cs="Courier New"/>
          <w:b/>
          <w:bCs/>
        </w:rPr>
        <w:t xml:space="preserve">except in an enclosed garage.  Bicycles, motorcycles </w:t>
      </w:r>
      <w:proofErr w:type="spellStart"/>
      <w:r w:rsidR="001E6426">
        <w:rPr>
          <w:rFonts w:ascii="Courier New" w:hAnsi="Courier New" w:cs="Courier New"/>
          <w:b/>
          <w:bCs/>
        </w:rPr>
        <w:t>oro</w:t>
      </w:r>
      <w:proofErr w:type="spellEnd"/>
      <w:r w:rsidR="001E6426">
        <w:rPr>
          <w:rFonts w:ascii="Courier New" w:hAnsi="Courier New" w:cs="Courier New"/>
          <w:b/>
          <w:bCs/>
        </w:rPr>
        <w:t xml:space="preserve"> other items </w:t>
      </w:r>
      <w:proofErr w:type="gramStart"/>
      <w:r w:rsidR="001E6426">
        <w:rPr>
          <w:rFonts w:ascii="Courier New" w:hAnsi="Courier New" w:cs="Courier New"/>
          <w:b/>
          <w:bCs/>
        </w:rPr>
        <w:t>have to</w:t>
      </w:r>
      <w:proofErr w:type="gramEnd"/>
      <w:r w:rsidR="001E6426">
        <w:rPr>
          <w:rFonts w:ascii="Courier New" w:hAnsi="Courier New" w:cs="Courier New"/>
          <w:b/>
          <w:bCs/>
        </w:rPr>
        <w:t xml:space="preserve"> be stored in house or garage.</w:t>
      </w:r>
    </w:p>
    <w:p w14:paraId="0100E07F" w14:textId="77777777" w:rsidR="00525EE5" w:rsidRDefault="00525EE5">
      <w:pPr>
        <w:rPr>
          <w:rFonts w:ascii="Courier New" w:hAnsi="Courier New" w:cs="Courier New"/>
          <w:b/>
          <w:bCs/>
        </w:rPr>
      </w:pPr>
    </w:p>
    <w:p w14:paraId="66E821ED" w14:textId="77777777" w:rsidR="00525EE5" w:rsidRDefault="00525EE5">
      <w:pPr>
        <w:rPr>
          <w:rFonts w:ascii="Courier New" w:hAnsi="Courier New" w:cs="Courier New"/>
          <w:b/>
          <w:bCs/>
        </w:rPr>
      </w:pPr>
      <w:r>
        <w:rPr>
          <w:rFonts w:ascii="Courier New" w:hAnsi="Courier New" w:cs="Courier New"/>
          <w:b/>
          <w:bCs/>
        </w:rPr>
        <w:tab/>
        <w:t xml:space="preserve">Section 7.  </w:t>
      </w:r>
      <w:r w:rsidRPr="00AB5F0A">
        <w:rPr>
          <w:rFonts w:ascii="Courier New" w:hAnsi="Courier New" w:cs="Courier New"/>
          <w:b/>
          <w:bCs/>
          <w:u w:val="single"/>
        </w:rPr>
        <w:t>“Clotheslines”.</w:t>
      </w:r>
      <w:r>
        <w:rPr>
          <w:rFonts w:ascii="Courier New" w:hAnsi="Courier New" w:cs="Courier New"/>
          <w:b/>
          <w:bCs/>
        </w:rPr>
        <w:t xml:space="preserve">  No clothesline shall be located upon the lot.</w:t>
      </w:r>
    </w:p>
    <w:p w14:paraId="7A511FC1" w14:textId="77777777" w:rsidR="00525EE5" w:rsidRDefault="00525EE5">
      <w:pPr>
        <w:rPr>
          <w:rFonts w:ascii="Courier New" w:hAnsi="Courier New" w:cs="Courier New"/>
          <w:b/>
          <w:bCs/>
        </w:rPr>
      </w:pPr>
    </w:p>
    <w:p w14:paraId="3D03049E" w14:textId="26D7F130" w:rsidR="00525EE5" w:rsidRDefault="00525EE5">
      <w:pPr>
        <w:rPr>
          <w:rFonts w:ascii="Courier New" w:hAnsi="Courier New" w:cs="Courier New"/>
          <w:b/>
          <w:bCs/>
        </w:rPr>
      </w:pPr>
      <w:r>
        <w:rPr>
          <w:rFonts w:ascii="Courier New" w:hAnsi="Courier New" w:cs="Courier New"/>
          <w:b/>
          <w:bCs/>
        </w:rPr>
        <w:tab/>
        <w:t xml:space="preserve">Section 8.  </w:t>
      </w:r>
      <w:r w:rsidR="00AB5F0A" w:rsidRPr="00AB5F0A">
        <w:rPr>
          <w:rFonts w:ascii="Courier New" w:hAnsi="Courier New" w:cs="Courier New"/>
          <w:b/>
          <w:bCs/>
          <w:u w:val="single"/>
        </w:rPr>
        <w:t>“</w:t>
      </w:r>
      <w:r w:rsidRPr="00AB5F0A">
        <w:rPr>
          <w:rFonts w:ascii="Courier New" w:hAnsi="Courier New" w:cs="Courier New"/>
          <w:b/>
          <w:bCs/>
          <w:u w:val="single"/>
        </w:rPr>
        <w:t>Yard Ornaments”.</w:t>
      </w:r>
      <w:r>
        <w:rPr>
          <w:rFonts w:ascii="Courier New" w:hAnsi="Courier New" w:cs="Courier New"/>
          <w:b/>
          <w:bCs/>
        </w:rPr>
        <w:t xml:space="preserve">  No furniture, bird baths, statu</w:t>
      </w:r>
      <w:r w:rsidRPr="00FD27F1">
        <w:rPr>
          <w:rFonts w:ascii="Courier New" w:hAnsi="Courier New" w:cs="Courier New"/>
          <w:b/>
          <w:bCs/>
          <w:color w:val="EE0000"/>
        </w:rPr>
        <w:t>t</w:t>
      </w:r>
      <w:r>
        <w:rPr>
          <w:rFonts w:ascii="Courier New" w:hAnsi="Courier New" w:cs="Courier New"/>
          <w:b/>
          <w:bCs/>
        </w:rPr>
        <w:t>es, etc. shall be permitted or placed in the front yard of the Parcels and/or Lots except as approved by the CENTEX.</w:t>
      </w:r>
    </w:p>
    <w:p w14:paraId="005E08D8" w14:textId="77777777" w:rsidR="00525EE5" w:rsidRDefault="00525EE5">
      <w:pPr>
        <w:rPr>
          <w:rFonts w:ascii="Courier New" w:hAnsi="Courier New" w:cs="Courier New"/>
          <w:b/>
          <w:bCs/>
        </w:rPr>
      </w:pPr>
    </w:p>
    <w:p w14:paraId="55AAF653" w14:textId="0AAB1575" w:rsidR="00125565" w:rsidRDefault="007D1DB2">
      <w:pPr>
        <w:rPr>
          <w:rFonts w:ascii="Courier New" w:hAnsi="Courier New" w:cs="Courier New"/>
          <w:b/>
          <w:bCs/>
        </w:rPr>
      </w:pPr>
      <w:r>
        <w:rPr>
          <w:rFonts w:ascii="Courier New" w:hAnsi="Courier New" w:cs="Courier New"/>
          <w:b/>
          <w:bCs/>
        </w:rPr>
        <w:t>buildings and other structures must be completed within six (6) months after the construction of same shall have commenced, except where such completion is impossible or would result in great hardship to the Owner or builder due to strikes, fires, national emergency or natural calamities.  No structure may be temporarily or permanently occupied until the exterior thereof has been</w:t>
      </w:r>
    </w:p>
    <w:p w14:paraId="382B974B" w14:textId="77777777" w:rsidR="00125565" w:rsidRDefault="00125565">
      <w:pPr>
        <w:rPr>
          <w:rFonts w:ascii="Courier New" w:hAnsi="Courier New" w:cs="Courier New"/>
          <w:b/>
          <w:bCs/>
        </w:rPr>
      </w:pPr>
    </w:p>
    <w:p w14:paraId="7587E356" w14:textId="77777777" w:rsidR="00125565" w:rsidRDefault="00125565">
      <w:pPr>
        <w:rPr>
          <w:rFonts w:ascii="Courier New" w:hAnsi="Courier New" w:cs="Courier New"/>
          <w:b/>
          <w:bCs/>
        </w:rPr>
      </w:pPr>
      <w:r>
        <w:rPr>
          <w:rFonts w:ascii="Courier New" w:hAnsi="Courier New" w:cs="Courier New"/>
          <w:b/>
          <w:bCs/>
        </w:rPr>
        <w:br w:type="page"/>
      </w:r>
    </w:p>
    <w:p w14:paraId="4758F36D" w14:textId="77777777" w:rsidR="00616805" w:rsidRDefault="00616805" w:rsidP="00616805">
      <w:pPr>
        <w:jc w:val="center"/>
        <w:rPr>
          <w:rFonts w:ascii="Courier New" w:hAnsi="Courier New" w:cs="Courier New"/>
          <w:b/>
          <w:bCs/>
        </w:rPr>
      </w:pPr>
      <w:r>
        <w:rPr>
          <w:rFonts w:ascii="Courier New" w:hAnsi="Courier New" w:cs="Courier New"/>
          <w:b/>
          <w:bCs/>
        </w:rPr>
        <w:lastRenderedPageBreak/>
        <w:t>BOOK 616 PAGE 202</w:t>
      </w:r>
    </w:p>
    <w:p w14:paraId="4770D28A" w14:textId="77777777" w:rsidR="00616805" w:rsidRDefault="00616805">
      <w:pPr>
        <w:rPr>
          <w:rFonts w:ascii="Courier New" w:hAnsi="Courier New" w:cs="Courier New"/>
          <w:b/>
          <w:bCs/>
        </w:rPr>
      </w:pPr>
    </w:p>
    <w:p w14:paraId="29333880" w14:textId="77777777" w:rsidR="00616805" w:rsidRDefault="00616805">
      <w:pPr>
        <w:rPr>
          <w:rFonts w:ascii="Courier New" w:hAnsi="Courier New" w:cs="Courier New"/>
          <w:b/>
          <w:bCs/>
        </w:rPr>
      </w:pPr>
      <w:r>
        <w:rPr>
          <w:rFonts w:ascii="Courier New" w:hAnsi="Courier New" w:cs="Courier New"/>
          <w:b/>
          <w:bCs/>
        </w:rPr>
        <w:t xml:space="preserve">Completed, and the Certificate of Occupancy ha </w:t>
      </w:r>
      <w:proofErr w:type="spellStart"/>
      <w:r>
        <w:rPr>
          <w:rFonts w:ascii="Courier New" w:hAnsi="Courier New" w:cs="Courier New"/>
          <w:b/>
          <w:bCs/>
        </w:rPr>
        <w:t>een</w:t>
      </w:r>
      <w:proofErr w:type="spellEnd"/>
      <w:r>
        <w:rPr>
          <w:rFonts w:ascii="Courier New" w:hAnsi="Courier New" w:cs="Courier New"/>
          <w:b/>
          <w:bCs/>
        </w:rPr>
        <w:t xml:space="preserve"> issued by Georgetown County or appropriate governmental authority.</w:t>
      </w:r>
    </w:p>
    <w:p w14:paraId="24CCE5B3" w14:textId="77777777" w:rsidR="00616805" w:rsidRDefault="00616805">
      <w:pPr>
        <w:rPr>
          <w:rFonts w:ascii="Courier New" w:hAnsi="Courier New" w:cs="Courier New"/>
          <w:b/>
          <w:bCs/>
        </w:rPr>
      </w:pPr>
    </w:p>
    <w:p w14:paraId="31E5F9E8" w14:textId="327A9843" w:rsidR="005171F0" w:rsidRDefault="00616805" w:rsidP="00E27503">
      <w:pPr>
        <w:rPr>
          <w:rFonts w:ascii="Courier New" w:hAnsi="Courier New" w:cs="Courier New"/>
          <w:b/>
          <w:bCs/>
        </w:rPr>
      </w:pPr>
      <w:r>
        <w:rPr>
          <w:rFonts w:ascii="Courier New" w:hAnsi="Courier New" w:cs="Courier New"/>
          <w:b/>
          <w:bCs/>
        </w:rPr>
        <w:tab/>
        <w:t xml:space="preserve">Section 10.  </w:t>
      </w:r>
      <w:r w:rsidRPr="00200594">
        <w:rPr>
          <w:rFonts w:ascii="Courier New" w:hAnsi="Courier New" w:cs="Courier New"/>
          <w:b/>
          <w:bCs/>
          <w:u w:val="single"/>
        </w:rPr>
        <w:t>“Fences and Walls”.</w:t>
      </w:r>
      <w:r>
        <w:rPr>
          <w:rFonts w:ascii="Courier New" w:hAnsi="Courier New" w:cs="Courier New"/>
          <w:b/>
          <w:bCs/>
        </w:rPr>
        <w:t xml:space="preserve">  All walls and fences must </w:t>
      </w:r>
      <w:r w:rsidR="00EC63FC">
        <w:rPr>
          <w:rFonts w:ascii="Courier New" w:hAnsi="Courier New" w:cs="Courier New"/>
          <w:b/>
          <w:bCs/>
        </w:rPr>
        <w:t>be approved</w:t>
      </w:r>
      <w:r w:rsidR="00210D06">
        <w:rPr>
          <w:rFonts w:ascii="Courier New" w:hAnsi="Courier New" w:cs="Courier New"/>
          <w:b/>
          <w:bCs/>
        </w:rPr>
        <w:t xml:space="preserve"> by the Ar</w:t>
      </w:r>
      <w:r w:rsidR="00672DC0">
        <w:rPr>
          <w:rFonts w:ascii="Courier New" w:hAnsi="Courier New" w:cs="Courier New"/>
          <w:b/>
          <w:bCs/>
        </w:rPr>
        <w:t>chitectural Review Board in</w:t>
      </w:r>
      <w:r w:rsidR="00933D50">
        <w:rPr>
          <w:rFonts w:ascii="Courier New" w:hAnsi="Courier New" w:cs="Courier New"/>
          <w:b/>
          <w:bCs/>
        </w:rPr>
        <w:t xml:space="preserve"> accordance with the guidelines in existence.  Generally</w:t>
      </w:r>
      <w:r w:rsidR="004E2AA3">
        <w:rPr>
          <w:rFonts w:ascii="Courier New" w:hAnsi="Courier New" w:cs="Courier New"/>
          <w:b/>
          <w:bCs/>
          <w:color w:val="EE0000"/>
        </w:rPr>
        <w:t>,</w:t>
      </w:r>
      <w:r w:rsidR="00933D50">
        <w:rPr>
          <w:rFonts w:ascii="Courier New" w:hAnsi="Courier New" w:cs="Courier New"/>
          <w:b/>
          <w:bCs/>
        </w:rPr>
        <w:t xml:space="preserve"> fences are to be located to the rear of the dwelling, </w:t>
      </w:r>
      <w:r w:rsidR="004E2AA3">
        <w:rPr>
          <w:rFonts w:ascii="Courier New" w:hAnsi="Courier New" w:cs="Courier New"/>
          <w:b/>
          <w:bCs/>
        </w:rPr>
        <w:t>not</w:t>
      </w:r>
      <w:r w:rsidR="00933D50">
        <w:rPr>
          <w:rFonts w:ascii="Courier New" w:hAnsi="Courier New" w:cs="Courier New"/>
          <w:b/>
          <w:bCs/>
        </w:rPr>
        <w:t xml:space="preserve"> to enclose the entire yard, be of the same materials as the main dwelling and relate architecturally to the main dwelling.  No fences </w:t>
      </w:r>
      <w:r w:rsidR="00167609">
        <w:rPr>
          <w:rFonts w:ascii="Courier New" w:hAnsi="Courier New" w:cs="Courier New"/>
          <w:b/>
          <w:bCs/>
        </w:rPr>
        <w:t>are to be constructed on the golf course fairway lots unless otherwise approved by the Arch</w:t>
      </w:r>
      <w:r w:rsidR="00CD4918">
        <w:rPr>
          <w:rFonts w:ascii="Courier New" w:hAnsi="Courier New" w:cs="Courier New"/>
          <w:b/>
          <w:bCs/>
        </w:rPr>
        <w:t>itectural Review Board.  The construction side of all fences shall face the interior</w:t>
      </w:r>
      <w:r w:rsidR="00D63821">
        <w:rPr>
          <w:rFonts w:ascii="Courier New" w:hAnsi="Courier New" w:cs="Courier New"/>
          <w:b/>
          <w:bCs/>
        </w:rPr>
        <w:t xml:space="preserve"> of the lot.  No chain link fences shall be allowed.  Fences shall not exceed six feet in height.</w:t>
      </w:r>
    </w:p>
    <w:p w14:paraId="2E306D3A" w14:textId="77777777" w:rsidR="00EB2ED5" w:rsidRDefault="00EB2ED5" w:rsidP="00E27503">
      <w:pPr>
        <w:rPr>
          <w:rFonts w:ascii="Courier New" w:hAnsi="Courier New" w:cs="Courier New"/>
          <w:b/>
          <w:bCs/>
        </w:rPr>
      </w:pPr>
    </w:p>
    <w:p w14:paraId="79992EDC" w14:textId="71A2D595" w:rsidR="00EB2ED5" w:rsidRDefault="00EB2ED5" w:rsidP="00E27503">
      <w:pPr>
        <w:rPr>
          <w:rFonts w:ascii="Courier New" w:hAnsi="Courier New" w:cs="Courier New"/>
          <w:b/>
          <w:bCs/>
        </w:rPr>
      </w:pPr>
      <w:r>
        <w:rPr>
          <w:rFonts w:ascii="Courier New" w:hAnsi="Courier New" w:cs="Courier New"/>
          <w:b/>
          <w:bCs/>
        </w:rPr>
        <w:tab/>
        <w:t xml:space="preserve">Section 11.  </w:t>
      </w:r>
      <w:r w:rsidRPr="00EE0647">
        <w:rPr>
          <w:rFonts w:ascii="Courier New" w:hAnsi="Courier New" w:cs="Courier New"/>
          <w:b/>
          <w:bCs/>
          <w:u w:val="single"/>
        </w:rPr>
        <w:t>“S</w:t>
      </w:r>
      <w:r w:rsidR="007E133A" w:rsidRPr="00EE0647">
        <w:rPr>
          <w:rFonts w:ascii="Courier New" w:hAnsi="Courier New" w:cs="Courier New"/>
          <w:b/>
          <w:bCs/>
          <w:u w:val="single"/>
        </w:rPr>
        <w:t>etbacks”.</w:t>
      </w:r>
      <w:r w:rsidR="007E133A">
        <w:rPr>
          <w:rFonts w:ascii="Courier New" w:hAnsi="Courier New" w:cs="Courier New"/>
          <w:b/>
          <w:bCs/>
        </w:rPr>
        <w:t xml:space="preserve">  The setback lines </w:t>
      </w:r>
      <w:proofErr w:type="spellStart"/>
      <w:proofErr w:type="gramStart"/>
      <w:r w:rsidR="007E133A">
        <w:rPr>
          <w:rFonts w:ascii="Courier New" w:hAnsi="Courier New" w:cs="Courier New"/>
          <w:b/>
          <w:bCs/>
        </w:rPr>
        <w:t>foe</w:t>
      </w:r>
      <w:proofErr w:type="spellEnd"/>
      <w:proofErr w:type="gramEnd"/>
      <w:r w:rsidR="007E133A">
        <w:rPr>
          <w:rFonts w:ascii="Courier New" w:hAnsi="Courier New" w:cs="Courier New"/>
          <w:b/>
          <w:bCs/>
        </w:rPr>
        <w:t xml:space="preserve"> each lot shall be determined</w:t>
      </w:r>
      <w:r w:rsidR="00C771BB">
        <w:rPr>
          <w:rFonts w:ascii="Courier New" w:hAnsi="Courier New" w:cs="Courier New"/>
          <w:b/>
          <w:bCs/>
        </w:rPr>
        <w:t xml:space="preserve"> by the CENTEX pursuant to the Plat and to any individual plat recorded for each lot.</w:t>
      </w:r>
    </w:p>
    <w:p w14:paraId="6FB56521" w14:textId="77777777" w:rsidR="00C771BB" w:rsidRDefault="00C771BB" w:rsidP="00E27503">
      <w:pPr>
        <w:rPr>
          <w:rFonts w:ascii="Courier New" w:hAnsi="Courier New" w:cs="Courier New"/>
          <w:b/>
          <w:bCs/>
        </w:rPr>
      </w:pPr>
    </w:p>
    <w:p w14:paraId="1468D8A9" w14:textId="32338A19" w:rsidR="00C771BB" w:rsidRDefault="00C771BB" w:rsidP="00E27503">
      <w:pPr>
        <w:rPr>
          <w:rFonts w:ascii="Courier New" w:hAnsi="Courier New" w:cs="Courier New"/>
          <w:b/>
          <w:bCs/>
        </w:rPr>
      </w:pPr>
      <w:r>
        <w:rPr>
          <w:rFonts w:ascii="Courier New" w:hAnsi="Courier New" w:cs="Courier New"/>
          <w:b/>
          <w:bCs/>
        </w:rPr>
        <w:tab/>
        <w:t xml:space="preserve">Section 12.  </w:t>
      </w:r>
      <w:r w:rsidRPr="00EE0647">
        <w:rPr>
          <w:rFonts w:ascii="Courier New" w:hAnsi="Courier New" w:cs="Courier New"/>
          <w:b/>
          <w:bCs/>
          <w:u w:val="single"/>
        </w:rPr>
        <w:t>“Fences and Shrubbery Height”.</w:t>
      </w:r>
      <w:r>
        <w:rPr>
          <w:rFonts w:ascii="Courier New" w:hAnsi="Courier New" w:cs="Courier New"/>
          <w:b/>
          <w:bCs/>
        </w:rPr>
        <w:t xml:space="preserve">  No fence, wall, h</w:t>
      </w:r>
      <w:r w:rsidR="00FB2E63">
        <w:rPr>
          <w:rFonts w:ascii="Courier New" w:hAnsi="Courier New" w:cs="Courier New"/>
          <w:b/>
          <w:bCs/>
        </w:rPr>
        <w:t>edge or shrub planting shall be placed or permitted on the front yard, unless approved</w:t>
      </w:r>
      <w:r w:rsidR="00A9521E">
        <w:rPr>
          <w:rFonts w:ascii="Courier New" w:hAnsi="Courier New" w:cs="Courier New"/>
          <w:b/>
          <w:bCs/>
        </w:rPr>
        <w:t xml:space="preserve"> by the CENTEX or Architectural Review Committee.</w:t>
      </w:r>
    </w:p>
    <w:p w14:paraId="4898BE07" w14:textId="77777777" w:rsidR="003156F5" w:rsidRDefault="003156F5" w:rsidP="00E27503">
      <w:pPr>
        <w:rPr>
          <w:rFonts w:ascii="Courier New" w:hAnsi="Courier New" w:cs="Courier New"/>
          <w:b/>
          <w:bCs/>
        </w:rPr>
      </w:pPr>
    </w:p>
    <w:p w14:paraId="08453D55" w14:textId="30BA3E81" w:rsidR="003156F5" w:rsidRDefault="003156F5" w:rsidP="00E27503">
      <w:pPr>
        <w:rPr>
          <w:rFonts w:ascii="Courier New" w:hAnsi="Courier New" w:cs="Courier New"/>
          <w:b/>
          <w:bCs/>
        </w:rPr>
      </w:pPr>
      <w:r>
        <w:rPr>
          <w:rFonts w:ascii="Courier New" w:hAnsi="Courier New" w:cs="Courier New"/>
          <w:b/>
          <w:bCs/>
        </w:rPr>
        <w:tab/>
        <w:t xml:space="preserve">Section 13.  </w:t>
      </w:r>
      <w:r w:rsidRPr="00EE0647">
        <w:rPr>
          <w:rFonts w:ascii="Courier New" w:hAnsi="Courier New" w:cs="Courier New"/>
          <w:b/>
          <w:bCs/>
          <w:u w:val="single"/>
        </w:rPr>
        <w:t>“Trees”.</w:t>
      </w:r>
      <w:r>
        <w:rPr>
          <w:rFonts w:ascii="Courier New" w:hAnsi="Courier New" w:cs="Courier New"/>
          <w:b/>
          <w:bCs/>
        </w:rPr>
        <w:t xml:space="preserve">  Except as to development or construction by CENTEX</w:t>
      </w:r>
      <w:r w:rsidR="00BB0F93">
        <w:rPr>
          <w:rFonts w:ascii="Courier New" w:hAnsi="Courier New" w:cs="Courier New"/>
          <w:b/>
          <w:bCs/>
        </w:rPr>
        <w:t xml:space="preserve"> or original builder, or as may be approved by the Declarant, no tree four (4) inches in diameter at any location on said tree or ten (10) feet in height shall </w:t>
      </w:r>
      <w:proofErr w:type="spellStart"/>
      <w:proofErr w:type="gramStart"/>
      <w:r w:rsidR="00BB0F93">
        <w:rPr>
          <w:rFonts w:ascii="Courier New" w:hAnsi="Courier New" w:cs="Courier New"/>
          <w:b/>
          <w:bCs/>
        </w:rPr>
        <w:t>bee</w:t>
      </w:r>
      <w:proofErr w:type="spellEnd"/>
      <w:proofErr w:type="gramEnd"/>
      <w:r w:rsidR="00BB0F93">
        <w:rPr>
          <w:rFonts w:ascii="Courier New" w:hAnsi="Courier New" w:cs="Courier New"/>
          <w:b/>
          <w:bCs/>
        </w:rPr>
        <w:t xml:space="preserve"> cut, removed or intentionally damaged on any Lot unless first approved by CENTEX.</w:t>
      </w:r>
    </w:p>
    <w:p w14:paraId="174594BE" w14:textId="77777777" w:rsidR="00EE0647" w:rsidRDefault="00EE0647" w:rsidP="00E27503">
      <w:pPr>
        <w:rPr>
          <w:rFonts w:ascii="Courier New" w:hAnsi="Courier New" w:cs="Courier New"/>
          <w:b/>
          <w:bCs/>
        </w:rPr>
      </w:pPr>
    </w:p>
    <w:p w14:paraId="297602A7" w14:textId="6820B551" w:rsidR="00EE0647" w:rsidRDefault="00EE0647" w:rsidP="00E27503">
      <w:pPr>
        <w:rPr>
          <w:rFonts w:ascii="Courier New" w:hAnsi="Courier New" w:cs="Courier New"/>
          <w:b/>
          <w:bCs/>
        </w:rPr>
      </w:pPr>
      <w:r>
        <w:rPr>
          <w:rFonts w:ascii="Courier New" w:hAnsi="Courier New" w:cs="Courier New"/>
          <w:b/>
          <w:bCs/>
        </w:rPr>
        <w:tab/>
        <w:t xml:space="preserve">Section 14.  </w:t>
      </w:r>
      <w:r w:rsidRPr="00EE0647">
        <w:rPr>
          <w:rFonts w:ascii="Courier New" w:hAnsi="Courier New" w:cs="Courier New"/>
          <w:b/>
          <w:bCs/>
          <w:u w:val="single"/>
        </w:rPr>
        <w:t>“Pools”.</w:t>
      </w:r>
      <w:r>
        <w:rPr>
          <w:rFonts w:ascii="Courier New" w:hAnsi="Courier New" w:cs="Courier New"/>
          <w:b/>
          <w:bCs/>
        </w:rPr>
        <w:t xml:space="preserve">  Outdoor swimming pools, hot tubs, jacuzzi, and other similar facilities may be located on a lot only after CENTEX, or the Architectural Review Committee, approves said facility, and same shall be screened and fenced.  All such improvements shall be subject to approval of and compliance with</w:t>
      </w:r>
    </w:p>
    <w:p w14:paraId="60E1AE7B" w14:textId="77777777" w:rsidR="00EC63FC" w:rsidRDefault="00EC63FC" w:rsidP="00E27503">
      <w:pPr>
        <w:rPr>
          <w:rFonts w:ascii="Courier New" w:hAnsi="Courier New" w:cs="Courier New"/>
          <w:b/>
          <w:bCs/>
        </w:rPr>
      </w:pPr>
    </w:p>
    <w:p w14:paraId="1E64E35C" w14:textId="6CED3075" w:rsidR="00EC63FC" w:rsidRDefault="00EC63FC">
      <w:pPr>
        <w:rPr>
          <w:rFonts w:ascii="Courier New" w:hAnsi="Courier New" w:cs="Courier New"/>
          <w:b/>
          <w:bCs/>
        </w:rPr>
      </w:pPr>
      <w:r>
        <w:rPr>
          <w:rFonts w:ascii="Courier New" w:hAnsi="Courier New" w:cs="Courier New"/>
          <w:b/>
          <w:bCs/>
        </w:rPr>
        <w:br w:type="page"/>
      </w:r>
      <w:r w:rsidR="007D62B3">
        <w:rPr>
          <w:rFonts w:ascii="Courier New" w:hAnsi="Courier New" w:cs="Courier New"/>
          <w:b/>
          <w:bCs/>
        </w:rPr>
        <w:lastRenderedPageBreak/>
        <w:t xml:space="preserve">.  </w:t>
      </w:r>
    </w:p>
    <w:p w14:paraId="17A4B47F" w14:textId="57F5860D" w:rsidR="00EC63FC" w:rsidRDefault="00507736" w:rsidP="00486F74">
      <w:pPr>
        <w:jc w:val="center"/>
        <w:rPr>
          <w:rFonts w:ascii="Courier New" w:hAnsi="Courier New" w:cs="Courier New"/>
          <w:b/>
          <w:bCs/>
        </w:rPr>
      </w:pPr>
      <w:r>
        <w:rPr>
          <w:rFonts w:ascii="Courier New" w:hAnsi="Courier New" w:cs="Courier New"/>
          <w:b/>
          <w:bCs/>
        </w:rPr>
        <w:t>BOOK 616 PAGE 20</w:t>
      </w:r>
      <w:r w:rsidR="00CE77CD">
        <w:rPr>
          <w:rFonts w:ascii="Courier New" w:hAnsi="Courier New" w:cs="Courier New"/>
          <w:b/>
          <w:bCs/>
        </w:rPr>
        <w:t>3</w:t>
      </w:r>
    </w:p>
    <w:p w14:paraId="14E9B223" w14:textId="77777777" w:rsidR="00352AFC" w:rsidRDefault="00352AFC" w:rsidP="00E27503">
      <w:pPr>
        <w:rPr>
          <w:rFonts w:ascii="Courier New" w:hAnsi="Courier New" w:cs="Courier New"/>
          <w:b/>
          <w:bCs/>
        </w:rPr>
      </w:pPr>
    </w:p>
    <w:p w14:paraId="5D5D4A9C" w14:textId="5A3AB53F" w:rsidR="00352AFC" w:rsidRDefault="001E1A08" w:rsidP="00E27503">
      <w:pPr>
        <w:rPr>
          <w:rFonts w:ascii="Courier New" w:hAnsi="Courier New" w:cs="Courier New"/>
          <w:b/>
          <w:bCs/>
        </w:rPr>
      </w:pPr>
      <w:r>
        <w:rPr>
          <w:rFonts w:ascii="Courier New" w:hAnsi="Courier New" w:cs="Courier New"/>
          <w:b/>
          <w:bCs/>
        </w:rPr>
        <w:t>a</w:t>
      </w:r>
      <w:r w:rsidR="00352AFC">
        <w:rPr>
          <w:rFonts w:ascii="Courier New" w:hAnsi="Courier New" w:cs="Courier New"/>
          <w:b/>
          <w:bCs/>
        </w:rPr>
        <w:t>ll governmental laws and regulations.</w:t>
      </w:r>
    </w:p>
    <w:p w14:paraId="00661D2A" w14:textId="77777777" w:rsidR="001E1A08" w:rsidRDefault="001E1A08" w:rsidP="00E27503">
      <w:pPr>
        <w:rPr>
          <w:rFonts w:ascii="Courier New" w:hAnsi="Courier New" w:cs="Courier New"/>
          <w:b/>
          <w:bCs/>
        </w:rPr>
      </w:pPr>
    </w:p>
    <w:p w14:paraId="16CC8654" w14:textId="7E299F2F" w:rsidR="001E1A08" w:rsidRDefault="001E1A08" w:rsidP="00E27503">
      <w:pPr>
        <w:rPr>
          <w:rFonts w:ascii="Courier New" w:hAnsi="Courier New" w:cs="Courier New"/>
          <w:b/>
          <w:bCs/>
        </w:rPr>
      </w:pPr>
      <w:r>
        <w:rPr>
          <w:rFonts w:ascii="Courier New" w:hAnsi="Courier New" w:cs="Courier New"/>
          <w:b/>
          <w:bCs/>
        </w:rPr>
        <w:tab/>
        <w:t>Section</w:t>
      </w:r>
      <w:r w:rsidR="007D62B3">
        <w:rPr>
          <w:rFonts w:ascii="Courier New" w:hAnsi="Courier New" w:cs="Courier New"/>
          <w:b/>
          <w:bCs/>
        </w:rPr>
        <w:t xml:space="preserve"> 15.  </w:t>
      </w:r>
      <w:r w:rsidR="007D62B3" w:rsidRPr="00C76C99">
        <w:rPr>
          <w:rFonts w:ascii="Courier New" w:hAnsi="Courier New" w:cs="Courier New"/>
          <w:b/>
          <w:bCs/>
          <w:u w:val="single"/>
        </w:rPr>
        <w:t>“Parking”.</w:t>
      </w:r>
      <w:r w:rsidR="007D62B3">
        <w:rPr>
          <w:rFonts w:ascii="Courier New" w:hAnsi="Courier New" w:cs="Courier New"/>
          <w:b/>
          <w:bCs/>
        </w:rPr>
        <w:t xml:space="preserve">  Vehicles shall not be parked anywhere </w:t>
      </w:r>
      <w:proofErr w:type="gramStart"/>
      <w:r w:rsidR="007D62B3">
        <w:rPr>
          <w:rFonts w:ascii="Courier New" w:hAnsi="Courier New" w:cs="Courier New"/>
          <w:b/>
          <w:bCs/>
        </w:rPr>
        <w:t>in</w:t>
      </w:r>
      <w:proofErr w:type="gramEnd"/>
      <w:r w:rsidR="007D62B3">
        <w:rPr>
          <w:rFonts w:ascii="Courier New" w:hAnsi="Courier New" w:cs="Courier New"/>
          <w:b/>
          <w:bCs/>
        </w:rPr>
        <w:t xml:space="preserve"> the Project </w:t>
      </w:r>
      <w:r w:rsidR="00486F74">
        <w:rPr>
          <w:rFonts w:ascii="Courier New" w:hAnsi="Courier New" w:cs="Courier New"/>
          <w:b/>
          <w:bCs/>
        </w:rPr>
        <w:t>except</w:t>
      </w:r>
      <w:r w:rsidR="007D62B3">
        <w:rPr>
          <w:rFonts w:ascii="Courier New" w:hAnsi="Courier New" w:cs="Courier New"/>
          <w:b/>
          <w:bCs/>
        </w:rPr>
        <w:t xml:space="preserve"> wholly within garages and Parking Areas</w:t>
      </w:r>
      <w:r w:rsidR="00486F74">
        <w:rPr>
          <w:rFonts w:ascii="Courier New" w:hAnsi="Courier New" w:cs="Courier New"/>
          <w:b/>
          <w:bCs/>
        </w:rPr>
        <w:t xml:space="preserve">.  No vehicles shall be parked in driveways unless the length of the </w:t>
      </w:r>
      <w:r w:rsidR="00DC2F0B">
        <w:rPr>
          <w:rFonts w:ascii="Courier New" w:hAnsi="Courier New" w:cs="Courier New"/>
          <w:b/>
          <w:bCs/>
        </w:rPr>
        <w:t>driveway</w:t>
      </w:r>
      <w:r w:rsidR="00486F74">
        <w:rPr>
          <w:rFonts w:ascii="Courier New" w:hAnsi="Courier New" w:cs="Courier New"/>
          <w:b/>
          <w:bCs/>
        </w:rPr>
        <w:t xml:space="preserve"> is sufficient to hold the entire vehicle, and in no </w:t>
      </w:r>
      <w:proofErr w:type="spellStart"/>
      <w:r w:rsidR="00486F74">
        <w:rPr>
          <w:rFonts w:ascii="Courier New" w:hAnsi="Courier New" w:cs="Courier New"/>
          <w:b/>
          <w:bCs/>
        </w:rPr>
        <w:t>even</w:t>
      </w:r>
      <w:proofErr w:type="spellEnd"/>
      <w:r w:rsidR="00486F74">
        <w:rPr>
          <w:rFonts w:ascii="Courier New" w:hAnsi="Courier New" w:cs="Courier New"/>
          <w:b/>
          <w:bCs/>
        </w:rPr>
        <w:t xml:space="preserve"> </w:t>
      </w:r>
      <w:proofErr w:type="spellStart"/>
      <w:r w:rsidR="00486F74">
        <w:rPr>
          <w:rFonts w:ascii="Courier New" w:hAnsi="Courier New" w:cs="Courier New"/>
          <w:b/>
          <w:bCs/>
        </w:rPr>
        <w:t>sh</w:t>
      </w:r>
      <w:proofErr w:type="spellEnd"/>
      <w:r w:rsidR="004864B8">
        <w:rPr>
          <w:rFonts w:ascii="Courier New" w:hAnsi="Courier New" w:cs="Courier New"/>
          <w:b/>
          <w:bCs/>
        </w:rPr>
        <w:t xml:space="preserve"> De</w:t>
      </w:r>
      <w:r w:rsidR="00486F74">
        <w:rPr>
          <w:rFonts w:ascii="Courier New" w:hAnsi="Courier New" w:cs="Courier New"/>
          <w:b/>
          <w:bCs/>
        </w:rPr>
        <w:t xml:space="preserve">all vehicles be parked in such manner as to inhibit or block access to Residences, garage, or Parking Area. </w:t>
      </w:r>
      <w:r w:rsidR="00DC2F0B">
        <w:rPr>
          <w:rFonts w:ascii="Courier New" w:hAnsi="Courier New" w:cs="Courier New"/>
          <w:b/>
          <w:bCs/>
        </w:rPr>
        <w:t>All Parking Areas</w:t>
      </w:r>
      <w:r w:rsidR="008C5704">
        <w:rPr>
          <w:rFonts w:ascii="Courier New" w:hAnsi="Courier New" w:cs="Courier New"/>
          <w:b/>
          <w:bCs/>
        </w:rPr>
        <w:t xml:space="preserve"> shall be used solely for the parking and storage of motor vehicles used for personal transportation.  No boat, trailer, camper, motorcycle, golf cart, commercial vehicle, mobile home, other recreational vehicle or dilapidated vehicle shall be parked or stored in any Parking Area.  Garage doors shall remain closed except when the garage is in use.  No part of the Common Area shall be used for repair, construction or reconstruction of any vehicle, boat, or any other item or thing except</w:t>
      </w:r>
      <w:r w:rsidR="00CB7601">
        <w:rPr>
          <w:rFonts w:ascii="Courier New" w:hAnsi="Courier New" w:cs="Courier New"/>
          <w:b/>
          <w:bCs/>
        </w:rPr>
        <w:t xml:space="preserve"> in an emergency.  </w:t>
      </w:r>
      <w:proofErr w:type="gramStart"/>
      <w:r w:rsidR="00CB7601">
        <w:rPr>
          <w:rFonts w:ascii="Courier New" w:hAnsi="Courier New" w:cs="Courier New"/>
          <w:b/>
          <w:bCs/>
        </w:rPr>
        <w:t>As long as</w:t>
      </w:r>
      <w:proofErr w:type="gramEnd"/>
      <w:r w:rsidR="00CB7601">
        <w:rPr>
          <w:rFonts w:ascii="Courier New" w:hAnsi="Courier New" w:cs="Courier New"/>
          <w:b/>
          <w:bCs/>
        </w:rPr>
        <w:t xml:space="preserve"> applicable ordinances and laws are observed, the Association may </w:t>
      </w:r>
      <w:r w:rsidR="00B20A64">
        <w:rPr>
          <w:rFonts w:ascii="Courier New" w:hAnsi="Courier New" w:cs="Courier New"/>
          <w:b/>
          <w:bCs/>
        </w:rPr>
        <w:t>cause</w:t>
      </w:r>
      <w:r w:rsidR="00CB7601">
        <w:rPr>
          <w:rFonts w:ascii="Courier New" w:hAnsi="Courier New" w:cs="Courier New"/>
          <w:b/>
          <w:bCs/>
        </w:rPr>
        <w:t xml:space="preserve"> the removal of any vehicle which is in violation of this Declaration.</w:t>
      </w:r>
      <w:r w:rsidR="00486F74">
        <w:rPr>
          <w:rFonts w:ascii="Courier New" w:hAnsi="Courier New" w:cs="Courier New"/>
          <w:b/>
          <w:bCs/>
        </w:rPr>
        <w:t xml:space="preserve"> </w:t>
      </w:r>
    </w:p>
    <w:p w14:paraId="7EA3B090" w14:textId="77777777" w:rsidR="00B20A64" w:rsidRDefault="00B20A64" w:rsidP="00E27503">
      <w:pPr>
        <w:rPr>
          <w:rFonts w:ascii="Courier New" w:hAnsi="Courier New" w:cs="Courier New"/>
          <w:b/>
          <w:bCs/>
        </w:rPr>
      </w:pPr>
    </w:p>
    <w:p w14:paraId="3222F66C" w14:textId="0CA3411F" w:rsidR="00B20A64" w:rsidRDefault="00B20A64" w:rsidP="00E27503">
      <w:pPr>
        <w:rPr>
          <w:rFonts w:ascii="Courier New" w:hAnsi="Courier New" w:cs="Courier New"/>
          <w:b/>
          <w:bCs/>
        </w:rPr>
      </w:pPr>
      <w:r>
        <w:rPr>
          <w:rFonts w:ascii="Courier New" w:hAnsi="Courier New" w:cs="Courier New"/>
          <w:b/>
          <w:bCs/>
        </w:rPr>
        <w:tab/>
        <w:t xml:space="preserve">Section 16.  </w:t>
      </w:r>
      <w:r w:rsidR="003C1FE6" w:rsidRPr="00C76C99">
        <w:rPr>
          <w:rFonts w:ascii="Courier New" w:hAnsi="Courier New" w:cs="Courier New"/>
          <w:b/>
          <w:bCs/>
          <w:u w:val="single"/>
        </w:rPr>
        <w:t>“</w:t>
      </w:r>
      <w:r w:rsidRPr="00C76C99">
        <w:rPr>
          <w:rFonts w:ascii="Courier New" w:hAnsi="Courier New" w:cs="Courier New"/>
          <w:b/>
          <w:bCs/>
          <w:u w:val="single"/>
        </w:rPr>
        <w:t>Use of Outbuildings</w:t>
      </w:r>
      <w:r w:rsidR="00B57917" w:rsidRPr="00C76C99">
        <w:rPr>
          <w:rFonts w:ascii="Courier New" w:hAnsi="Courier New" w:cs="Courier New"/>
          <w:b/>
          <w:bCs/>
          <w:u w:val="single"/>
        </w:rPr>
        <w:t>”</w:t>
      </w:r>
      <w:r w:rsidRPr="00C76C99">
        <w:rPr>
          <w:rFonts w:ascii="Courier New" w:hAnsi="Courier New" w:cs="Courier New"/>
          <w:b/>
          <w:bCs/>
          <w:u w:val="single"/>
        </w:rPr>
        <w:t>.</w:t>
      </w:r>
      <w:r>
        <w:rPr>
          <w:rFonts w:ascii="Courier New" w:hAnsi="Courier New" w:cs="Courier New"/>
          <w:b/>
          <w:bCs/>
        </w:rPr>
        <w:t xml:space="preserve">  No structure of a temporary nature, unless approved </w:t>
      </w:r>
      <w:r w:rsidR="004864B8">
        <w:rPr>
          <w:rFonts w:ascii="Courier New" w:hAnsi="Courier New" w:cs="Courier New"/>
          <w:b/>
          <w:bCs/>
        </w:rPr>
        <w:t>in writing by the Architectural Review Board; shall be erected or allowed to remain on any lot, and no trailer, tent garage or other similar structure shall be used as a residence, either temporarily or permanently; provided, however, this paragraph shall not prohibit the</w:t>
      </w:r>
      <w:r w:rsidR="00A3452B">
        <w:rPr>
          <w:rFonts w:ascii="Courier New" w:hAnsi="Courier New" w:cs="Courier New"/>
          <w:b/>
          <w:bCs/>
        </w:rPr>
        <w:t xml:space="preserve"> Developer from using sheds, trailers or other temporary</w:t>
      </w:r>
      <w:r w:rsidR="000E43D4">
        <w:rPr>
          <w:rFonts w:ascii="Courier New" w:hAnsi="Courier New" w:cs="Courier New"/>
          <w:b/>
          <w:bCs/>
        </w:rPr>
        <w:t xml:space="preserve"> structures during construction.</w:t>
      </w:r>
    </w:p>
    <w:p w14:paraId="1F2EF16B" w14:textId="77777777" w:rsidR="000E43D4" w:rsidRDefault="000E43D4" w:rsidP="00E27503">
      <w:pPr>
        <w:rPr>
          <w:rFonts w:ascii="Courier New" w:hAnsi="Courier New" w:cs="Courier New"/>
          <w:b/>
          <w:bCs/>
        </w:rPr>
      </w:pPr>
    </w:p>
    <w:p w14:paraId="2D799324" w14:textId="5FF1A3E6" w:rsidR="000E43D4" w:rsidRDefault="000E43D4" w:rsidP="00E27503">
      <w:pPr>
        <w:rPr>
          <w:rFonts w:ascii="Courier New" w:hAnsi="Courier New" w:cs="Courier New"/>
          <w:b/>
          <w:bCs/>
        </w:rPr>
      </w:pPr>
      <w:r>
        <w:rPr>
          <w:rFonts w:ascii="Courier New" w:hAnsi="Courier New" w:cs="Courier New"/>
          <w:b/>
          <w:bCs/>
        </w:rPr>
        <w:tab/>
        <w:t xml:space="preserve">Section 17.  </w:t>
      </w:r>
      <w:r w:rsidR="00B62C5E" w:rsidRPr="00C76C99">
        <w:rPr>
          <w:rFonts w:ascii="Courier New" w:hAnsi="Courier New" w:cs="Courier New"/>
          <w:b/>
          <w:bCs/>
          <w:u w:val="single"/>
        </w:rPr>
        <w:t>“Animals”.</w:t>
      </w:r>
      <w:r w:rsidR="00B62C5E">
        <w:rPr>
          <w:rFonts w:ascii="Courier New" w:hAnsi="Courier New" w:cs="Courier New"/>
          <w:b/>
          <w:bCs/>
        </w:rPr>
        <w:t xml:space="preserve">  </w:t>
      </w:r>
      <w:r w:rsidR="007614ED">
        <w:rPr>
          <w:rFonts w:ascii="Courier New" w:hAnsi="Courier New" w:cs="Courier New"/>
          <w:b/>
          <w:bCs/>
        </w:rPr>
        <w:t xml:space="preserve">No animals, livestock or poultry of any kind </w:t>
      </w:r>
      <w:r w:rsidR="00672156">
        <w:rPr>
          <w:rFonts w:ascii="Courier New" w:hAnsi="Courier New" w:cs="Courier New"/>
          <w:b/>
          <w:bCs/>
        </w:rPr>
        <w:t>s</w:t>
      </w:r>
      <w:r w:rsidR="007614ED">
        <w:rPr>
          <w:rFonts w:ascii="Courier New" w:hAnsi="Courier New" w:cs="Courier New"/>
          <w:b/>
          <w:bCs/>
        </w:rPr>
        <w:t>hall be raised, bred or kept on any lot, except dogs, cats or other household pets</w:t>
      </w:r>
      <w:r w:rsidR="00672156">
        <w:rPr>
          <w:rFonts w:ascii="Courier New" w:hAnsi="Courier New" w:cs="Courier New"/>
          <w:b/>
          <w:bCs/>
        </w:rPr>
        <w:t xml:space="preserve"> may be kept </w:t>
      </w:r>
      <w:proofErr w:type="gramStart"/>
      <w:r w:rsidR="00672156">
        <w:rPr>
          <w:rFonts w:ascii="Courier New" w:hAnsi="Courier New" w:cs="Courier New"/>
          <w:b/>
          <w:bCs/>
        </w:rPr>
        <w:t>provided that</w:t>
      </w:r>
      <w:proofErr w:type="gramEnd"/>
      <w:r w:rsidR="00672156">
        <w:rPr>
          <w:rFonts w:ascii="Courier New" w:hAnsi="Courier New" w:cs="Courier New"/>
          <w:b/>
          <w:bCs/>
        </w:rPr>
        <w:t xml:space="preserve"> they are not kept, bred or maintained for a commercial purpose.</w:t>
      </w:r>
      <w:r w:rsidR="00C76C99">
        <w:rPr>
          <w:rFonts w:ascii="Courier New" w:hAnsi="Courier New" w:cs="Courier New"/>
          <w:b/>
          <w:bCs/>
        </w:rPr>
        <w:t xml:space="preserve">  Such household pets must </w:t>
      </w:r>
      <w:r w:rsidR="00B9706D">
        <w:rPr>
          <w:rFonts w:ascii="Courier New" w:hAnsi="Courier New" w:cs="Courier New"/>
          <w:b/>
          <w:bCs/>
        </w:rPr>
        <w:t>not</w:t>
      </w:r>
      <w:r w:rsidR="00C76C99">
        <w:rPr>
          <w:rFonts w:ascii="Courier New" w:hAnsi="Courier New" w:cs="Courier New"/>
          <w:b/>
          <w:bCs/>
        </w:rPr>
        <w:t xml:space="preserve"> constitute a nuisance or cause unsanitary conditions.  Such household pets shall be maintained upon the </w:t>
      </w:r>
      <w:r w:rsidR="00B9706D">
        <w:rPr>
          <w:rFonts w:ascii="Courier New" w:hAnsi="Courier New" w:cs="Courier New"/>
          <w:b/>
          <w:bCs/>
        </w:rPr>
        <w:t>owner</w:t>
      </w:r>
      <w:r w:rsidR="00B9706D" w:rsidRPr="00B9706D">
        <w:rPr>
          <w:rFonts w:ascii="Courier New" w:hAnsi="Courier New" w:cs="Courier New"/>
          <w:b/>
          <w:bCs/>
          <w:color w:val="EE0000"/>
        </w:rPr>
        <w:t>’s</w:t>
      </w:r>
      <w:r w:rsidR="00C76C99">
        <w:rPr>
          <w:rFonts w:ascii="Courier New" w:hAnsi="Courier New" w:cs="Courier New"/>
          <w:b/>
          <w:bCs/>
        </w:rPr>
        <w:t xml:space="preserve"> </w:t>
      </w:r>
      <w:proofErr w:type="gramStart"/>
      <w:r w:rsidR="00C76C99">
        <w:rPr>
          <w:rFonts w:ascii="Courier New" w:hAnsi="Courier New" w:cs="Courier New"/>
          <w:b/>
          <w:bCs/>
        </w:rPr>
        <w:t>lot</w:t>
      </w:r>
      <w:proofErr w:type="gramEnd"/>
      <w:r w:rsidR="00C76C99">
        <w:rPr>
          <w:rFonts w:ascii="Courier New" w:hAnsi="Courier New" w:cs="Courier New"/>
          <w:b/>
          <w:bCs/>
        </w:rPr>
        <w:t xml:space="preserve"> and it shall be considered a nuisance if such pet is allowed to go upon</w:t>
      </w:r>
    </w:p>
    <w:p w14:paraId="785F3F9E" w14:textId="79188369" w:rsidR="008E5091" w:rsidRDefault="008E5091">
      <w:pPr>
        <w:rPr>
          <w:rFonts w:ascii="Courier New" w:hAnsi="Courier New" w:cs="Courier New"/>
          <w:b/>
          <w:bCs/>
        </w:rPr>
      </w:pPr>
      <w:r>
        <w:rPr>
          <w:rFonts w:ascii="Courier New" w:hAnsi="Courier New" w:cs="Courier New"/>
          <w:b/>
          <w:bCs/>
        </w:rPr>
        <w:br w:type="page"/>
      </w:r>
    </w:p>
    <w:p w14:paraId="3C764C74" w14:textId="52D03A95" w:rsidR="008E5091" w:rsidRDefault="00657A2B" w:rsidP="0005385C">
      <w:pPr>
        <w:jc w:val="center"/>
        <w:rPr>
          <w:rFonts w:ascii="Courier New" w:hAnsi="Courier New" w:cs="Courier New"/>
          <w:b/>
          <w:bCs/>
        </w:rPr>
      </w:pPr>
      <w:r>
        <w:rPr>
          <w:rFonts w:ascii="Courier New" w:hAnsi="Courier New" w:cs="Courier New"/>
          <w:b/>
          <w:bCs/>
        </w:rPr>
        <w:lastRenderedPageBreak/>
        <w:t>BOOK 616 PAGE 204</w:t>
      </w:r>
    </w:p>
    <w:p w14:paraId="37B74A97" w14:textId="77777777" w:rsidR="00657A2B" w:rsidRDefault="00657A2B" w:rsidP="00E27503">
      <w:pPr>
        <w:rPr>
          <w:rFonts w:ascii="Courier New" w:hAnsi="Courier New" w:cs="Courier New"/>
          <w:b/>
          <w:bCs/>
        </w:rPr>
      </w:pPr>
    </w:p>
    <w:p w14:paraId="03051B14" w14:textId="779B176D" w:rsidR="00657A2B" w:rsidRDefault="00657A2B" w:rsidP="00E27503">
      <w:pPr>
        <w:rPr>
          <w:rFonts w:ascii="Courier New" w:hAnsi="Courier New" w:cs="Courier New"/>
          <w:b/>
          <w:bCs/>
        </w:rPr>
      </w:pPr>
      <w:r>
        <w:rPr>
          <w:rFonts w:ascii="Courier New" w:hAnsi="Courier New" w:cs="Courier New"/>
          <w:b/>
          <w:bCs/>
        </w:rPr>
        <w:t>another’s</w:t>
      </w:r>
      <w:r w:rsidR="0033629B">
        <w:rPr>
          <w:rFonts w:ascii="Courier New" w:hAnsi="Courier New" w:cs="Courier New"/>
          <w:b/>
          <w:bCs/>
        </w:rPr>
        <w:t xml:space="preserve"> lot or to be upon the streets unless under leash o</w:t>
      </w:r>
      <w:r w:rsidR="0033629B">
        <w:rPr>
          <w:rFonts w:ascii="Courier New" w:hAnsi="Courier New" w:cs="Courier New"/>
          <w:b/>
          <w:bCs/>
          <w:color w:val="EE0000"/>
        </w:rPr>
        <w:t xml:space="preserve">r </w:t>
      </w:r>
      <w:r w:rsidR="00B9706D">
        <w:rPr>
          <w:rFonts w:ascii="Courier New" w:hAnsi="Courier New" w:cs="Courier New"/>
          <w:b/>
          <w:bCs/>
        </w:rPr>
        <w:t>carried by owner.</w:t>
      </w:r>
      <w:r w:rsidR="00617632">
        <w:rPr>
          <w:rFonts w:ascii="Courier New" w:hAnsi="Courier New" w:cs="Courier New"/>
          <w:b/>
          <w:bCs/>
        </w:rPr>
        <w:t xml:space="preserve"> </w:t>
      </w:r>
    </w:p>
    <w:sectPr w:rsidR="00657A2B"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8"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0172D"/>
    <w:multiLevelType w:val="hybridMultilevel"/>
    <w:tmpl w:val="05E6B37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355812">
    <w:abstractNumId w:val="12"/>
  </w:num>
  <w:num w:numId="2" w16cid:durableId="1402632405">
    <w:abstractNumId w:val="8"/>
  </w:num>
  <w:num w:numId="3" w16cid:durableId="1014114673">
    <w:abstractNumId w:val="1"/>
  </w:num>
  <w:num w:numId="4" w16cid:durableId="1781414902">
    <w:abstractNumId w:val="17"/>
  </w:num>
  <w:num w:numId="5" w16cid:durableId="378287690">
    <w:abstractNumId w:val="2"/>
  </w:num>
  <w:num w:numId="6" w16cid:durableId="848064919">
    <w:abstractNumId w:val="16"/>
  </w:num>
  <w:num w:numId="7" w16cid:durableId="1150710365">
    <w:abstractNumId w:val="15"/>
  </w:num>
  <w:num w:numId="8" w16cid:durableId="1513031114">
    <w:abstractNumId w:val="7"/>
  </w:num>
  <w:num w:numId="9" w16cid:durableId="1012531804">
    <w:abstractNumId w:val="5"/>
  </w:num>
  <w:num w:numId="10" w16cid:durableId="677655960">
    <w:abstractNumId w:val="9"/>
  </w:num>
  <w:num w:numId="11" w16cid:durableId="687758870">
    <w:abstractNumId w:val="0"/>
  </w:num>
  <w:num w:numId="12" w16cid:durableId="1804999962">
    <w:abstractNumId w:val="10"/>
  </w:num>
  <w:num w:numId="13" w16cid:durableId="1511986692">
    <w:abstractNumId w:val="13"/>
  </w:num>
  <w:num w:numId="14" w16cid:durableId="85151583">
    <w:abstractNumId w:val="6"/>
  </w:num>
  <w:num w:numId="15" w16cid:durableId="1654597635">
    <w:abstractNumId w:val="18"/>
  </w:num>
  <w:num w:numId="16" w16cid:durableId="1250969769">
    <w:abstractNumId w:val="4"/>
  </w:num>
  <w:num w:numId="17" w16cid:durableId="729232950">
    <w:abstractNumId w:val="3"/>
  </w:num>
  <w:num w:numId="18" w16cid:durableId="1689134236">
    <w:abstractNumId w:val="14"/>
  </w:num>
  <w:num w:numId="19" w16cid:durableId="154829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4242"/>
    <w:rsid w:val="000158CE"/>
    <w:rsid w:val="00023A0A"/>
    <w:rsid w:val="00036F90"/>
    <w:rsid w:val="00041DB3"/>
    <w:rsid w:val="000426EB"/>
    <w:rsid w:val="00045B60"/>
    <w:rsid w:val="00050883"/>
    <w:rsid w:val="0005385C"/>
    <w:rsid w:val="00053A78"/>
    <w:rsid w:val="00053B58"/>
    <w:rsid w:val="0005420F"/>
    <w:rsid w:val="00074F45"/>
    <w:rsid w:val="0008100E"/>
    <w:rsid w:val="0008409D"/>
    <w:rsid w:val="00090BB2"/>
    <w:rsid w:val="00092B7A"/>
    <w:rsid w:val="000A60E5"/>
    <w:rsid w:val="000A6154"/>
    <w:rsid w:val="000A7356"/>
    <w:rsid w:val="000B21E2"/>
    <w:rsid w:val="000B38C3"/>
    <w:rsid w:val="000D4696"/>
    <w:rsid w:val="000D4899"/>
    <w:rsid w:val="000D767F"/>
    <w:rsid w:val="000E43D4"/>
    <w:rsid w:val="000F025E"/>
    <w:rsid w:val="000F07CA"/>
    <w:rsid w:val="000F475B"/>
    <w:rsid w:val="000F7DB9"/>
    <w:rsid w:val="0010268C"/>
    <w:rsid w:val="0010480C"/>
    <w:rsid w:val="0010495D"/>
    <w:rsid w:val="00111D8C"/>
    <w:rsid w:val="0011236E"/>
    <w:rsid w:val="00116FFB"/>
    <w:rsid w:val="0012228D"/>
    <w:rsid w:val="00125565"/>
    <w:rsid w:val="00126D95"/>
    <w:rsid w:val="00131972"/>
    <w:rsid w:val="00135A2B"/>
    <w:rsid w:val="00140D9F"/>
    <w:rsid w:val="00142F45"/>
    <w:rsid w:val="00145940"/>
    <w:rsid w:val="00150765"/>
    <w:rsid w:val="00152C6E"/>
    <w:rsid w:val="00152C99"/>
    <w:rsid w:val="00165208"/>
    <w:rsid w:val="00165406"/>
    <w:rsid w:val="00167609"/>
    <w:rsid w:val="00172EBA"/>
    <w:rsid w:val="00173C02"/>
    <w:rsid w:val="00180C99"/>
    <w:rsid w:val="00190CC4"/>
    <w:rsid w:val="0019354F"/>
    <w:rsid w:val="001953D3"/>
    <w:rsid w:val="001B7855"/>
    <w:rsid w:val="001C1330"/>
    <w:rsid w:val="001D1156"/>
    <w:rsid w:val="001D4BD6"/>
    <w:rsid w:val="001D50E7"/>
    <w:rsid w:val="001E1A08"/>
    <w:rsid w:val="001E23A1"/>
    <w:rsid w:val="001E6426"/>
    <w:rsid w:val="00200594"/>
    <w:rsid w:val="00210D06"/>
    <w:rsid w:val="00216C99"/>
    <w:rsid w:val="00222364"/>
    <w:rsid w:val="00223ABD"/>
    <w:rsid w:val="0023148F"/>
    <w:rsid w:val="00231D94"/>
    <w:rsid w:val="00234007"/>
    <w:rsid w:val="0024434A"/>
    <w:rsid w:val="00251299"/>
    <w:rsid w:val="00252AA6"/>
    <w:rsid w:val="00263A94"/>
    <w:rsid w:val="00276A70"/>
    <w:rsid w:val="00281812"/>
    <w:rsid w:val="0028229B"/>
    <w:rsid w:val="0028257E"/>
    <w:rsid w:val="00283095"/>
    <w:rsid w:val="0029384E"/>
    <w:rsid w:val="00297484"/>
    <w:rsid w:val="002A593A"/>
    <w:rsid w:val="002C7521"/>
    <w:rsid w:val="002D1654"/>
    <w:rsid w:val="002E58E7"/>
    <w:rsid w:val="002E7206"/>
    <w:rsid w:val="002F2448"/>
    <w:rsid w:val="002F24E0"/>
    <w:rsid w:val="002F6458"/>
    <w:rsid w:val="00301DEE"/>
    <w:rsid w:val="003027E0"/>
    <w:rsid w:val="00305DAB"/>
    <w:rsid w:val="00307D1E"/>
    <w:rsid w:val="00312189"/>
    <w:rsid w:val="003156F5"/>
    <w:rsid w:val="00316AEB"/>
    <w:rsid w:val="00320D6B"/>
    <w:rsid w:val="003238BF"/>
    <w:rsid w:val="00323F12"/>
    <w:rsid w:val="0033629B"/>
    <w:rsid w:val="003401F6"/>
    <w:rsid w:val="00345D5E"/>
    <w:rsid w:val="00352298"/>
    <w:rsid w:val="00352AFC"/>
    <w:rsid w:val="00353DA2"/>
    <w:rsid w:val="00360800"/>
    <w:rsid w:val="003608B8"/>
    <w:rsid w:val="00360FF5"/>
    <w:rsid w:val="00365FA0"/>
    <w:rsid w:val="00370B49"/>
    <w:rsid w:val="0037244E"/>
    <w:rsid w:val="00372A63"/>
    <w:rsid w:val="00372DFE"/>
    <w:rsid w:val="0038024B"/>
    <w:rsid w:val="00391D82"/>
    <w:rsid w:val="00394017"/>
    <w:rsid w:val="00396768"/>
    <w:rsid w:val="003A181D"/>
    <w:rsid w:val="003A4983"/>
    <w:rsid w:val="003A5C83"/>
    <w:rsid w:val="003A6AA1"/>
    <w:rsid w:val="003B2CF7"/>
    <w:rsid w:val="003C0125"/>
    <w:rsid w:val="003C1FE6"/>
    <w:rsid w:val="003C32BC"/>
    <w:rsid w:val="003C4FA8"/>
    <w:rsid w:val="003D1DF8"/>
    <w:rsid w:val="003E171A"/>
    <w:rsid w:val="003E7E3E"/>
    <w:rsid w:val="003F0A79"/>
    <w:rsid w:val="003F2C1F"/>
    <w:rsid w:val="003F463A"/>
    <w:rsid w:val="003F7824"/>
    <w:rsid w:val="0040236E"/>
    <w:rsid w:val="00402673"/>
    <w:rsid w:val="00414F88"/>
    <w:rsid w:val="00415B4E"/>
    <w:rsid w:val="00421E95"/>
    <w:rsid w:val="0042541C"/>
    <w:rsid w:val="0043133E"/>
    <w:rsid w:val="00435C18"/>
    <w:rsid w:val="0043784F"/>
    <w:rsid w:val="00440825"/>
    <w:rsid w:val="0045311D"/>
    <w:rsid w:val="004536F5"/>
    <w:rsid w:val="00464E8A"/>
    <w:rsid w:val="00465979"/>
    <w:rsid w:val="004704B0"/>
    <w:rsid w:val="0048352B"/>
    <w:rsid w:val="004864B8"/>
    <w:rsid w:val="00486F74"/>
    <w:rsid w:val="0048775E"/>
    <w:rsid w:val="004933A2"/>
    <w:rsid w:val="00496616"/>
    <w:rsid w:val="004A1840"/>
    <w:rsid w:val="004A48F5"/>
    <w:rsid w:val="004C55F9"/>
    <w:rsid w:val="004C6612"/>
    <w:rsid w:val="004D2826"/>
    <w:rsid w:val="004E2AA3"/>
    <w:rsid w:val="004E4D2E"/>
    <w:rsid w:val="004E4EA4"/>
    <w:rsid w:val="004E633E"/>
    <w:rsid w:val="004F5166"/>
    <w:rsid w:val="00500327"/>
    <w:rsid w:val="005013AD"/>
    <w:rsid w:val="00504367"/>
    <w:rsid w:val="00505408"/>
    <w:rsid w:val="005055AF"/>
    <w:rsid w:val="00505CCA"/>
    <w:rsid w:val="00507736"/>
    <w:rsid w:val="00513B25"/>
    <w:rsid w:val="005154F1"/>
    <w:rsid w:val="00516504"/>
    <w:rsid w:val="005171F0"/>
    <w:rsid w:val="005208E1"/>
    <w:rsid w:val="00525EE5"/>
    <w:rsid w:val="00531C1D"/>
    <w:rsid w:val="005357E6"/>
    <w:rsid w:val="00541FC4"/>
    <w:rsid w:val="00545D16"/>
    <w:rsid w:val="00551AB2"/>
    <w:rsid w:val="00553AE6"/>
    <w:rsid w:val="00554841"/>
    <w:rsid w:val="00556C45"/>
    <w:rsid w:val="005628CA"/>
    <w:rsid w:val="00576F17"/>
    <w:rsid w:val="005831BB"/>
    <w:rsid w:val="005839D0"/>
    <w:rsid w:val="005A3DAA"/>
    <w:rsid w:val="005B153F"/>
    <w:rsid w:val="005B1AB5"/>
    <w:rsid w:val="005B2B0E"/>
    <w:rsid w:val="005B49FE"/>
    <w:rsid w:val="005B7AEF"/>
    <w:rsid w:val="005C09FB"/>
    <w:rsid w:val="005C1F75"/>
    <w:rsid w:val="005D23AC"/>
    <w:rsid w:val="005D3A17"/>
    <w:rsid w:val="005E0CAE"/>
    <w:rsid w:val="005E3FD9"/>
    <w:rsid w:val="005F3892"/>
    <w:rsid w:val="00610B85"/>
    <w:rsid w:val="00613EE4"/>
    <w:rsid w:val="00615C96"/>
    <w:rsid w:val="00616805"/>
    <w:rsid w:val="00617632"/>
    <w:rsid w:val="006235A8"/>
    <w:rsid w:val="00632998"/>
    <w:rsid w:val="00640BB6"/>
    <w:rsid w:val="0064154E"/>
    <w:rsid w:val="00654DEB"/>
    <w:rsid w:val="00657A2B"/>
    <w:rsid w:val="00666346"/>
    <w:rsid w:val="00666D6D"/>
    <w:rsid w:val="00670B8C"/>
    <w:rsid w:val="00672156"/>
    <w:rsid w:val="00672DC0"/>
    <w:rsid w:val="00674404"/>
    <w:rsid w:val="006762CA"/>
    <w:rsid w:val="00685084"/>
    <w:rsid w:val="006914D9"/>
    <w:rsid w:val="00691A5B"/>
    <w:rsid w:val="00691DEB"/>
    <w:rsid w:val="00692754"/>
    <w:rsid w:val="00697294"/>
    <w:rsid w:val="006A2ECA"/>
    <w:rsid w:val="006B06DB"/>
    <w:rsid w:val="006B5648"/>
    <w:rsid w:val="006B5685"/>
    <w:rsid w:val="006B717C"/>
    <w:rsid w:val="006C17B4"/>
    <w:rsid w:val="006C2E6B"/>
    <w:rsid w:val="006C7B56"/>
    <w:rsid w:val="006D1226"/>
    <w:rsid w:val="006D170A"/>
    <w:rsid w:val="006D2647"/>
    <w:rsid w:val="006D4A9A"/>
    <w:rsid w:val="006D6BDC"/>
    <w:rsid w:val="006E2414"/>
    <w:rsid w:val="006E446E"/>
    <w:rsid w:val="006E721E"/>
    <w:rsid w:val="006F3B1D"/>
    <w:rsid w:val="007014F2"/>
    <w:rsid w:val="00706BD9"/>
    <w:rsid w:val="00714299"/>
    <w:rsid w:val="007148F0"/>
    <w:rsid w:val="0072029A"/>
    <w:rsid w:val="00721F7F"/>
    <w:rsid w:val="0072365A"/>
    <w:rsid w:val="00733665"/>
    <w:rsid w:val="00733970"/>
    <w:rsid w:val="007351A1"/>
    <w:rsid w:val="0074127B"/>
    <w:rsid w:val="007541D8"/>
    <w:rsid w:val="007560E6"/>
    <w:rsid w:val="00757884"/>
    <w:rsid w:val="00760661"/>
    <w:rsid w:val="007614ED"/>
    <w:rsid w:val="00773D1D"/>
    <w:rsid w:val="00780D2D"/>
    <w:rsid w:val="00790688"/>
    <w:rsid w:val="00792C1A"/>
    <w:rsid w:val="007930CE"/>
    <w:rsid w:val="007963C4"/>
    <w:rsid w:val="007A0538"/>
    <w:rsid w:val="007A1A8E"/>
    <w:rsid w:val="007A34C1"/>
    <w:rsid w:val="007A5EC5"/>
    <w:rsid w:val="007B3C3B"/>
    <w:rsid w:val="007B4847"/>
    <w:rsid w:val="007B4F1B"/>
    <w:rsid w:val="007B6D76"/>
    <w:rsid w:val="007B7652"/>
    <w:rsid w:val="007C3DE8"/>
    <w:rsid w:val="007C4133"/>
    <w:rsid w:val="007C50D7"/>
    <w:rsid w:val="007D197A"/>
    <w:rsid w:val="007D1DB2"/>
    <w:rsid w:val="007D3419"/>
    <w:rsid w:val="007D62B3"/>
    <w:rsid w:val="007E133A"/>
    <w:rsid w:val="007E1AD5"/>
    <w:rsid w:val="007E3A69"/>
    <w:rsid w:val="007E5871"/>
    <w:rsid w:val="007F1EB8"/>
    <w:rsid w:val="007F1EF9"/>
    <w:rsid w:val="00802761"/>
    <w:rsid w:val="0080326F"/>
    <w:rsid w:val="00804DDC"/>
    <w:rsid w:val="00823854"/>
    <w:rsid w:val="00827DEE"/>
    <w:rsid w:val="0083166D"/>
    <w:rsid w:val="00846315"/>
    <w:rsid w:val="00853073"/>
    <w:rsid w:val="008544B3"/>
    <w:rsid w:val="008563FB"/>
    <w:rsid w:val="00864A8C"/>
    <w:rsid w:val="008677E5"/>
    <w:rsid w:val="00873A4C"/>
    <w:rsid w:val="00874C2E"/>
    <w:rsid w:val="00876B93"/>
    <w:rsid w:val="0088149A"/>
    <w:rsid w:val="008917ED"/>
    <w:rsid w:val="008A694E"/>
    <w:rsid w:val="008B387D"/>
    <w:rsid w:val="008C0D4C"/>
    <w:rsid w:val="008C28F3"/>
    <w:rsid w:val="008C4839"/>
    <w:rsid w:val="008C5704"/>
    <w:rsid w:val="008D1C96"/>
    <w:rsid w:val="008D714C"/>
    <w:rsid w:val="008E5091"/>
    <w:rsid w:val="008E5E12"/>
    <w:rsid w:val="008F50F4"/>
    <w:rsid w:val="008F688E"/>
    <w:rsid w:val="00910C6A"/>
    <w:rsid w:val="00911C72"/>
    <w:rsid w:val="00911DD5"/>
    <w:rsid w:val="00920F2B"/>
    <w:rsid w:val="00923024"/>
    <w:rsid w:val="00924105"/>
    <w:rsid w:val="009314B8"/>
    <w:rsid w:val="00933D50"/>
    <w:rsid w:val="0093688C"/>
    <w:rsid w:val="00936D16"/>
    <w:rsid w:val="00944ED9"/>
    <w:rsid w:val="00946FB1"/>
    <w:rsid w:val="00953411"/>
    <w:rsid w:val="00953A49"/>
    <w:rsid w:val="0095472D"/>
    <w:rsid w:val="009648A3"/>
    <w:rsid w:val="009725EB"/>
    <w:rsid w:val="0097575A"/>
    <w:rsid w:val="00977770"/>
    <w:rsid w:val="00980FB1"/>
    <w:rsid w:val="00982430"/>
    <w:rsid w:val="0099259B"/>
    <w:rsid w:val="00992845"/>
    <w:rsid w:val="009976D6"/>
    <w:rsid w:val="009B70CC"/>
    <w:rsid w:val="009D5BA8"/>
    <w:rsid w:val="009D664E"/>
    <w:rsid w:val="009E72EE"/>
    <w:rsid w:val="009E78D2"/>
    <w:rsid w:val="009F2D37"/>
    <w:rsid w:val="009F4AE5"/>
    <w:rsid w:val="00A010E5"/>
    <w:rsid w:val="00A06F61"/>
    <w:rsid w:val="00A07508"/>
    <w:rsid w:val="00A16852"/>
    <w:rsid w:val="00A20BFB"/>
    <w:rsid w:val="00A26B6B"/>
    <w:rsid w:val="00A3274B"/>
    <w:rsid w:val="00A3452B"/>
    <w:rsid w:val="00A37F19"/>
    <w:rsid w:val="00A45F0C"/>
    <w:rsid w:val="00A5225B"/>
    <w:rsid w:val="00A53845"/>
    <w:rsid w:val="00A60193"/>
    <w:rsid w:val="00A6038C"/>
    <w:rsid w:val="00A6304F"/>
    <w:rsid w:val="00A65FF8"/>
    <w:rsid w:val="00A67357"/>
    <w:rsid w:val="00A674D5"/>
    <w:rsid w:val="00A84503"/>
    <w:rsid w:val="00A84C10"/>
    <w:rsid w:val="00A87ED4"/>
    <w:rsid w:val="00A91F5B"/>
    <w:rsid w:val="00A9467F"/>
    <w:rsid w:val="00A9521E"/>
    <w:rsid w:val="00A96786"/>
    <w:rsid w:val="00AA178B"/>
    <w:rsid w:val="00AA3026"/>
    <w:rsid w:val="00AA3213"/>
    <w:rsid w:val="00AB229C"/>
    <w:rsid w:val="00AB44CD"/>
    <w:rsid w:val="00AB5D74"/>
    <w:rsid w:val="00AB5F0A"/>
    <w:rsid w:val="00AB640F"/>
    <w:rsid w:val="00AC687E"/>
    <w:rsid w:val="00AC7F82"/>
    <w:rsid w:val="00AD342C"/>
    <w:rsid w:val="00AE64A5"/>
    <w:rsid w:val="00AE7411"/>
    <w:rsid w:val="00AF4298"/>
    <w:rsid w:val="00AF524F"/>
    <w:rsid w:val="00AF6A3A"/>
    <w:rsid w:val="00B00808"/>
    <w:rsid w:val="00B03631"/>
    <w:rsid w:val="00B056A8"/>
    <w:rsid w:val="00B07B23"/>
    <w:rsid w:val="00B101EB"/>
    <w:rsid w:val="00B123AE"/>
    <w:rsid w:val="00B1641D"/>
    <w:rsid w:val="00B20A64"/>
    <w:rsid w:val="00B27D08"/>
    <w:rsid w:val="00B306FF"/>
    <w:rsid w:val="00B32DF5"/>
    <w:rsid w:val="00B3608C"/>
    <w:rsid w:val="00B42464"/>
    <w:rsid w:val="00B429D0"/>
    <w:rsid w:val="00B42A05"/>
    <w:rsid w:val="00B50D69"/>
    <w:rsid w:val="00B54A4F"/>
    <w:rsid w:val="00B57917"/>
    <w:rsid w:val="00B62C5E"/>
    <w:rsid w:val="00B67CD2"/>
    <w:rsid w:val="00B72312"/>
    <w:rsid w:val="00B72898"/>
    <w:rsid w:val="00B72CC6"/>
    <w:rsid w:val="00B73726"/>
    <w:rsid w:val="00B74E75"/>
    <w:rsid w:val="00B8169B"/>
    <w:rsid w:val="00B8170A"/>
    <w:rsid w:val="00B91440"/>
    <w:rsid w:val="00B9706D"/>
    <w:rsid w:val="00BA292A"/>
    <w:rsid w:val="00BA5D11"/>
    <w:rsid w:val="00BB0D88"/>
    <w:rsid w:val="00BB0F93"/>
    <w:rsid w:val="00BB2750"/>
    <w:rsid w:val="00BB356F"/>
    <w:rsid w:val="00BB4EE2"/>
    <w:rsid w:val="00BB7E1F"/>
    <w:rsid w:val="00BC2FCD"/>
    <w:rsid w:val="00BC3A7A"/>
    <w:rsid w:val="00BD4CC5"/>
    <w:rsid w:val="00BD5200"/>
    <w:rsid w:val="00BD5A9C"/>
    <w:rsid w:val="00BD631A"/>
    <w:rsid w:val="00BE1064"/>
    <w:rsid w:val="00BE2BD7"/>
    <w:rsid w:val="00BF2E83"/>
    <w:rsid w:val="00C15867"/>
    <w:rsid w:val="00C22F65"/>
    <w:rsid w:val="00C26D6F"/>
    <w:rsid w:val="00C27081"/>
    <w:rsid w:val="00C27C68"/>
    <w:rsid w:val="00C33189"/>
    <w:rsid w:val="00C37AE2"/>
    <w:rsid w:val="00C412EF"/>
    <w:rsid w:val="00C50F42"/>
    <w:rsid w:val="00C54D84"/>
    <w:rsid w:val="00C5626B"/>
    <w:rsid w:val="00C70B38"/>
    <w:rsid w:val="00C73880"/>
    <w:rsid w:val="00C73F39"/>
    <w:rsid w:val="00C7417F"/>
    <w:rsid w:val="00C76C99"/>
    <w:rsid w:val="00C771BB"/>
    <w:rsid w:val="00C81560"/>
    <w:rsid w:val="00C960C7"/>
    <w:rsid w:val="00CA31BC"/>
    <w:rsid w:val="00CA6980"/>
    <w:rsid w:val="00CB2B17"/>
    <w:rsid w:val="00CB2C2C"/>
    <w:rsid w:val="00CB3B77"/>
    <w:rsid w:val="00CB4914"/>
    <w:rsid w:val="00CB7601"/>
    <w:rsid w:val="00CC3D21"/>
    <w:rsid w:val="00CD34A7"/>
    <w:rsid w:val="00CD4918"/>
    <w:rsid w:val="00CD690B"/>
    <w:rsid w:val="00CE51EC"/>
    <w:rsid w:val="00CE77CD"/>
    <w:rsid w:val="00CF1C62"/>
    <w:rsid w:val="00CF2334"/>
    <w:rsid w:val="00CF7DDA"/>
    <w:rsid w:val="00D004F2"/>
    <w:rsid w:val="00D026A6"/>
    <w:rsid w:val="00D03C19"/>
    <w:rsid w:val="00D106B1"/>
    <w:rsid w:val="00D124EF"/>
    <w:rsid w:val="00D355A5"/>
    <w:rsid w:val="00D4146E"/>
    <w:rsid w:val="00D459AB"/>
    <w:rsid w:val="00D538EB"/>
    <w:rsid w:val="00D63821"/>
    <w:rsid w:val="00D70E38"/>
    <w:rsid w:val="00D71437"/>
    <w:rsid w:val="00D7614D"/>
    <w:rsid w:val="00D76A4D"/>
    <w:rsid w:val="00D836BD"/>
    <w:rsid w:val="00D83E7A"/>
    <w:rsid w:val="00D8421A"/>
    <w:rsid w:val="00D847C0"/>
    <w:rsid w:val="00D8714E"/>
    <w:rsid w:val="00D9385F"/>
    <w:rsid w:val="00D97837"/>
    <w:rsid w:val="00DA378A"/>
    <w:rsid w:val="00DA5C61"/>
    <w:rsid w:val="00DB1ABE"/>
    <w:rsid w:val="00DB7E4A"/>
    <w:rsid w:val="00DC00AC"/>
    <w:rsid w:val="00DC1270"/>
    <w:rsid w:val="00DC1417"/>
    <w:rsid w:val="00DC2F0B"/>
    <w:rsid w:val="00DC7023"/>
    <w:rsid w:val="00DE5754"/>
    <w:rsid w:val="00E01ADB"/>
    <w:rsid w:val="00E03DCF"/>
    <w:rsid w:val="00E06243"/>
    <w:rsid w:val="00E07796"/>
    <w:rsid w:val="00E16F21"/>
    <w:rsid w:val="00E171F2"/>
    <w:rsid w:val="00E23E4A"/>
    <w:rsid w:val="00E2501A"/>
    <w:rsid w:val="00E27503"/>
    <w:rsid w:val="00E33476"/>
    <w:rsid w:val="00E341D6"/>
    <w:rsid w:val="00E37427"/>
    <w:rsid w:val="00E63EB9"/>
    <w:rsid w:val="00E6530A"/>
    <w:rsid w:val="00E75CD4"/>
    <w:rsid w:val="00E779D1"/>
    <w:rsid w:val="00E912C8"/>
    <w:rsid w:val="00E91560"/>
    <w:rsid w:val="00E96965"/>
    <w:rsid w:val="00EA3D56"/>
    <w:rsid w:val="00EB1F5D"/>
    <w:rsid w:val="00EB2ED5"/>
    <w:rsid w:val="00EB679F"/>
    <w:rsid w:val="00EC2A29"/>
    <w:rsid w:val="00EC63FC"/>
    <w:rsid w:val="00EC6950"/>
    <w:rsid w:val="00EE0647"/>
    <w:rsid w:val="00EE4172"/>
    <w:rsid w:val="00EE6323"/>
    <w:rsid w:val="00EF32FC"/>
    <w:rsid w:val="00F06180"/>
    <w:rsid w:val="00F066B1"/>
    <w:rsid w:val="00F068F5"/>
    <w:rsid w:val="00F07CAD"/>
    <w:rsid w:val="00F14CEF"/>
    <w:rsid w:val="00F318C0"/>
    <w:rsid w:val="00F33A95"/>
    <w:rsid w:val="00F33AF4"/>
    <w:rsid w:val="00F561D3"/>
    <w:rsid w:val="00F56FD3"/>
    <w:rsid w:val="00F60DC2"/>
    <w:rsid w:val="00F6269C"/>
    <w:rsid w:val="00F628E5"/>
    <w:rsid w:val="00F63581"/>
    <w:rsid w:val="00F70BE3"/>
    <w:rsid w:val="00F7486D"/>
    <w:rsid w:val="00F80133"/>
    <w:rsid w:val="00F836E6"/>
    <w:rsid w:val="00F94224"/>
    <w:rsid w:val="00FA1BC7"/>
    <w:rsid w:val="00FB2E63"/>
    <w:rsid w:val="00FB420D"/>
    <w:rsid w:val="00FB70B0"/>
    <w:rsid w:val="00FC4980"/>
    <w:rsid w:val="00FC53C1"/>
    <w:rsid w:val="00FD27F1"/>
    <w:rsid w:val="00FD4A78"/>
    <w:rsid w:val="00FD6F95"/>
    <w:rsid w:val="00FF0DBD"/>
    <w:rsid w:val="00FF39D1"/>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celise mclaughlin</cp:lastModifiedBy>
  <cp:revision>3</cp:revision>
  <dcterms:created xsi:type="dcterms:W3CDTF">2025-08-22T13:37:00Z</dcterms:created>
  <dcterms:modified xsi:type="dcterms:W3CDTF">2025-08-22T13:39:00Z</dcterms:modified>
</cp:coreProperties>
</file>